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</w:t>
      </w:r>
      <w:r w:rsidR="00F60C3B">
        <w:rPr>
          <w:rFonts w:ascii="Tahoma" w:hAnsi="Tahoma" w:cs="Tahoma"/>
        </w:rPr>
        <w:t>9</w:t>
      </w:r>
      <w:r w:rsidR="00522B86">
        <w:rPr>
          <w:rFonts w:ascii="Tahoma" w:hAnsi="Tahoma" w:cs="Tahoma"/>
        </w:rPr>
        <w:t>6</w:t>
      </w:r>
      <w:r w:rsidR="001D5494" w:rsidRPr="001D5494">
        <w:rPr>
          <w:rFonts w:ascii="Tahoma" w:hAnsi="Tahoma" w:cs="Tahoma"/>
        </w:rPr>
        <w:t>/2022. Objeto:</w:t>
      </w:r>
      <w:r w:rsidR="003C0650" w:rsidRPr="001D5494">
        <w:rPr>
          <w:rFonts w:ascii="Tahoma" w:hAnsi="Tahoma" w:cs="Tahoma"/>
          <w:bCs/>
        </w:rPr>
        <w:t xml:space="preserve"> </w:t>
      </w:r>
      <w:r w:rsidR="00522B86" w:rsidRPr="00522B86">
        <w:rPr>
          <w:rFonts w:ascii="Tahoma" w:hAnsi="Tahoma" w:cs="Tahoma"/>
          <w:bCs/>
        </w:rPr>
        <w:t>aquisição de materiais e materiais e equipamentos, conforme resoluções n° 7169 e 7491 da SES/MG.</w:t>
      </w:r>
      <w:r w:rsidR="00522B86">
        <w:rPr>
          <w:rFonts w:ascii="Tahoma" w:hAnsi="Tahoma" w:cs="Tahoma"/>
          <w:bCs/>
        </w:rPr>
        <w:t xml:space="preserve"> </w:t>
      </w:r>
      <w:r w:rsidR="00517D75">
        <w:rPr>
          <w:rFonts w:ascii="Tahoma" w:hAnsi="Tahoma" w:cs="Tahoma"/>
          <w:bCs/>
        </w:rPr>
        <w:t>Vencedores com menor preço:</w:t>
      </w:r>
      <w:r w:rsidR="00522B86">
        <w:rPr>
          <w:rFonts w:ascii="Tahoma" w:hAnsi="Tahoma" w:cs="Tahoma"/>
          <w:bCs/>
        </w:rPr>
        <w:t xml:space="preserve"> </w:t>
      </w:r>
      <w:r w:rsidR="00522B86" w:rsidRPr="00574A13">
        <w:rPr>
          <w:rFonts w:ascii="Tahoma" w:hAnsi="Tahoma" w:cs="Tahoma"/>
          <w:b/>
        </w:rPr>
        <w:t>CARVALHAIS &amp; VIANA DISTRIBUIDORA DE PRODUTOS HOSPITALARES E ODONTOLÓGICOS LTDA - ME</w:t>
      </w:r>
      <w:r w:rsidR="00522B86" w:rsidRPr="00574A13">
        <w:rPr>
          <w:rFonts w:ascii="Tahoma" w:hAnsi="Tahoma" w:cs="Tahoma"/>
        </w:rPr>
        <w:t>, inscrita no CNPJ: 10.496.525/0001-13</w:t>
      </w:r>
      <w:r w:rsidR="00522B86">
        <w:rPr>
          <w:rFonts w:ascii="Tahoma" w:hAnsi="Tahoma" w:cs="Tahoma"/>
        </w:rPr>
        <w:t>- Valor Global de R$ 12.697,08 (Doze Mil Seiscentos e Noventa e Sete Reais e Oito Centavos</w:t>
      </w:r>
      <w:proofErr w:type="gramStart"/>
      <w:r w:rsidR="00522B86">
        <w:rPr>
          <w:rFonts w:ascii="Tahoma" w:hAnsi="Tahoma" w:cs="Tahoma"/>
        </w:rPr>
        <w:t xml:space="preserve"> )</w:t>
      </w:r>
      <w:proofErr w:type="gramEnd"/>
      <w:r w:rsidR="001027B9">
        <w:rPr>
          <w:rFonts w:ascii="Tahoma" w:hAnsi="Tahoma" w:cs="Tahoma"/>
          <w:noProof/>
        </w:rPr>
        <w:t>;</w:t>
      </w:r>
      <w:r w:rsidR="00522B86">
        <w:rPr>
          <w:rFonts w:ascii="Tahoma" w:hAnsi="Tahoma" w:cs="Tahoma"/>
          <w:noProof/>
        </w:rPr>
        <w:t xml:space="preserve"> </w:t>
      </w:r>
      <w:r w:rsidR="00522B86" w:rsidRPr="00574A13">
        <w:rPr>
          <w:rFonts w:ascii="Tahoma" w:hAnsi="Tahoma" w:cs="Tahoma"/>
          <w:b/>
        </w:rPr>
        <w:t>WERLI E VASCONCELOS LTDA - EPP</w:t>
      </w:r>
      <w:r w:rsidR="00522B86" w:rsidRPr="00574A13">
        <w:rPr>
          <w:rFonts w:ascii="Tahoma" w:hAnsi="Tahoma" w:cs="Tahoma"/>
        </w:rPr>
        <w:t>, inscrita no CNPJ: 12.641.724/0001-01</w:t>
      </w:r>
      <w:r w:rsidR="00522B86" w:rsidRPr="00522B86">
        <w:rPr>
          <w:rFonts w:ascii="Tahoma" w:hAnsi="Tahoma" w:cs="Tahoma"/>
        </w:rPr>
        <w:t xml:space="preserve"> </w:t>
      </w:r>
      <w:r w:rsidR="00522B86">
        <w:rPr>
          <w:rFonts w:ascii="Tahoma" w:hAnsi="Tahoma" w:cs="Tahoma"/>
        </w:rPr>
        <w:t>- Valor Global de R$ 96.548,10 (Noventa e Seis Mil Quinhentos e Quarenta e Oito Reais e Dez Centavos);</w:t>
      </w:r>
      <w:r w:rsidR="001027B9">
        <w:rPr>
          <w:rFonts w:ascii="Tahoma" w:hAnsi="Tahoma" w:cs="Tahoma"/>
          <w:noProof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602FA2">
        <w:rPr>
          <w:rFonts w:ascii="Tahoma" w:hAnsi="Tahoma" w:cs="Tahoma"/>
        </w:rPr>
        <w:t xml:space="preserve"> </w:t>
      </w:r>
      <w:r w:rsidR="00522B86">
        <w:rPr>
          <w:rFonts w:ascii="Tahoma" w:hAnsi="Tahoma" w:cs="Tahoma"/>
        </w:rPr>
        <w:t>10</w:t>
      </w:r>
      <w:r w:rsidR="001027B9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522B86">
        <w:rPr>
          <w:rFonts w:ascii="Tahoma" w:hAnsi="Tahoma" w:cs="Tahoma"/>
        </w:rPr>
        <w:t>Outubro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1027B9">
        <w:rPr>
          <w:rFonts w:ascii="Tahoma" w:hAnsi="Tahoma" w:cs="Tahoma"/>
        </w:rPr>
        <w:t xml:space="preserve"> – 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85726</wp:posOffset>
            </wp:positionV>
            <wp:extent cx="1975485" cy="1393654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9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B86" w:rsidRDefault="00522B86">
      <w:r>
        <w:separator/>
      </w:r>
    </w:p>
  </w:endnote>
  <w:endnote w:type="continuationSeparator" w:id="1">
    <w:p w:rsidR="00522B86" w:rsidRDefault="00522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B86" w:rsidRDefault="00522B8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22B86" w:rsidRDefault="00522B86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522B86" w:rsidRDefault="00522B8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522B86" w:rsidRDefault="00522B8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B86" w:rsidRDefault="00522B86">
      <w:r>
        <w:separator/>
      </w:r>
    </w:p>
  </w:footnote>
  <w:footnote w:type="continuationSeparator" w:id="1">
    <w:p w:rsidR="00522B86" w:rsidRDefault="00522B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B86" w:rsidRPr="00655DA7" w:rsidRDefault="00522B8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22B86" w:rsidRPr="00655DA7" w:rsidRDefault="00522B8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522B86" w:rsidRPr="00655DA7" w:rsidRDefault="00522B8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522B86" w:rsidRPr="00655DA7" w:rsidRDefault="00522B8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522B86" w:rsidRPr="00655DA7" w:rsidRDefault="00522B8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522B86" w:rsidRPr="00655DA7" w:rsidRDefault="00522B8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22B86" w:rsidRPr="00655DA7" w:rsidRDefault="00522B86" w:rsidP="007C0CCD">
    <w:pPr>
      <w:pStyle w:val="Cabealho"/>
    </w:pPr>
  </w:p>
  <w:p w:rsidR="00522B86" w:rsidRDefault="00522B86" w:rsidP="00BA799C">
    <w:pPr>
      <w:pStyle w:val="Cabealho"/>
      <w:jc w:val="center"/>
    </w:pPr>
  </w:p>
  <w:p w:rsidR="00522B86" w:rsidRDefault="00522B8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6900550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027B9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302C"/>
    <w:rsid w:val="00397C8A"/>
    <w:rsid w:val="003A3828"/>
    <w:rsid w:val="003B2331"/>
    <w:rsid w:val="003C0650"/>
    <w:rsid w:val="003C26DF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36C6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2B86"/>
    <w:rsid w:val="0052316B"/>
    <w:rsid w:val="00530518"/>
    <w:rsid w:val="0053283E"/>
    <w:rsid w:val="00540929"/>
    <w:rsid w:val="005441B3"/>
    <w:rsid w:val="00544D5A"/>
    <w:rsid w:val="005476F6"/>
    <w:rsid w:val="0055581E"/>
    <w:rsid w:val="00562148"/>
    <w:rsid w:val="005652B9"/>
    <w:rsid w:val="00566740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4469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D4AEE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4481"/>
    <w:rsid w:val="009F7C52"/>
    <w:rsid w:val="00A13EA2"/>
    <w:rsid w:val="00A14C54"/>
    <w:rsid w:val="00A158B7"/>
    <w:rsid w:val="00A16B2C"/>
    <w:rsid w:val="00A214BB"/>
    <w:rsid w:val="00A3049B"/>
    <w:rsid w:val="00A40888"/>
    <w:rsid w:val="00A41EFD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E535F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4467C"/>
    <w:rsid w:val="00F5079A"/>
    <w:rsid w:val="00F60C3B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108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452</cp:revision>
  <cp:lastPrinted>2022-10-10T12:48:00Z</cp:lastPrinted>
  <dcterms:created xsi:type="dcterms:W3CDTF">2015-11-04T15:55:00Z</dcterms:created>
  <dcterms:modified xsi:type="dcterms:W3CDTF">2022-10-10T12:49:00Z</dcterms:modified>
</cp:coreProperties>
</file>