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760605">
        <w:rPr>
          <w:rFonts w:ascii="Tahoma" w:hAnsi="Tahoma" w:cs="Tahoma"/>
        </w:rPr>
        <w:t>2</w:t>
      </w:r>
      <w:r w:rsidR="0005502F">
        <w:rPr>
          <w:rFonts w:ascii="Tahoma" w:hAnsi="Tahoma" w:cs="Tahoma"/>
        </w:rPr>
        <w:t>3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600367">
        <w:rPr>
          <w:rFonts w:ascii="Tahoma" w:hAnsi="Tahoma" w:cs="Tahoma"/>
        </w:rPr>
        <w:t>;</w:t>
      </w:r>
      <w:r w:rsidR="002A3B1E" w:rsidRPr="002A3B1E">
        <w:rPr>
          <w:rFonts w:ascii="Tahoma" w:hAnsi="Tahoma" w:cs="Tahoma"/>
          <w:bCs/>
        </w:rPr>
        <w:t xml:space="preserve"> </w:t>
      </w:r>
      <w:r w:rsidR="002A3B1E" w:rsidRPr="007C21B1">
        <w:rPr>
          <w:rFonts w:ascii="Tahoma" w:hAnsi="Tahoma" w:cs="Tahoma"/>
          <w:bCs/>
        </w:rPr>
        <w:t>contratação de empresa para prestação de serviços de retíficas, plainas de motores, válvulas, cilindros eixos e bielas</w:t>
      </w:r>
      <w:r w:rsidR="002A3B1E" w:rsidRPr="003277BD">
        <w:rPr>
          <w:rFonts w:ascii="Tahoma" w:hAnsi="Tahoma" w:cs="Tahoma"/>
        </w:rPr>
        <w:t>.</w:t>
      </w:r>
      <w:r w:rsidR="00760605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400BB0">
        <w:rPr>
          <w:rFonts w:ascii="Tahoma" w:hAnsi="Tahoma" w:cs="Tahoma"/>
        </w:rPr>
        <w:t xml:space="preserve">; </w:t>
      </w:r>
      <w:r w:rsidR="00400BB0">
        <w:rPr>
          <w:rFonts w:ascii="Tahoma" w:hAnsi="Tahoma" w:cs="Tahoma"/>
          <w:b/>
        </w:rPr>
        <w:t>PHS COMÉRCIO SERVIÇOS &amp; LOCAÇÕES LTDA - ME</w:t>
      </w:r>
      <w:r w:rsidR="008D1DDE" w:rsidRPr="00DE0E89">
        <w:rPr>
          <w:rFonts w:ascii="Tahoma" w:hAnsi="Tahoma" w:cs="Tahoma"/>
          <w:b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400BB0">
        <w:rPr>
          <w:rFonts w:ascii="Tahoma" w:hAnsi="Tahoma" w:cs="Tahoma"/>
        </w:rPr>
        <w:t>1.032.652,00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r w:rsidR="00400BB0">
        <w:rPr>
          <w:rFonts w:ascii="Tahoma" w:hAnsi="Tahoma" w:cs="Tahoma"/>
        </w:rPr>
        <w:t>Hum Milhão e Trinta e Dois Mil</w:t>
      </w:r>
      <w:r w:rsidR="00274172">
        <w:rPr>
          <w:rFonts w:ascii="Tahoma" w:hAnsi="Tahoma" w:cs="Tahoma"/>
        </w:rPr>
        <w:t xml:space="preserve"> Reais</w:t>
      </w:r>
      <w:r w:rsidR="00FE37D9">
        <w:rPr>
          <w:rFonts w:ascii="Tahoma" w:hAnsi="Tahoma" w:cs="Tahoma"/>
        </w:rPr>
        <w:t>);</w:t>
      </w:r>
      <w:proofErr w:type="gramStart"/>
      <w:r w:rsidR="00FE37D9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 </w:t>
      </w:r>
      <w:proofErr w:type="spellStart"/>
      <w:proofErr w:type="gramEnd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274172">
        <w:rPr>
          <w:rFonts w:ascii="Tahoma" w:hAnsi="Tahoma" w:cs="Tahoma"/>
        </w:rPr>
        <w:t>1</w:t>
      </w:r>
      <w:r w:rsidR="00400BB0">
        <w:rPr>
          <w:rFonts w:ascii="Tahoma" w:hAnsi="Tahoma" w:cs="Tahoma"/>
        </w:rPr>
        <w:t>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00BB0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67" w:rsidRDefault="00600367">
      <w:r>
        <w:separator/>
      </w:r>
    </w:p>
  </w:endnote>
  <w:endnote w:type="continuationSeparator" w:id="1">
    <w:p w:rsidR="00600367" w:rsidRDefault="0060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Default="00600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00367" w:rsidRDefault="00600367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00367" w:rsidRDefault="00600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00367" w:rsidRDefault="00600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67" w:rsidRDefault="00600367">
      <w:r>
        <w:separator/>
      </w:r>
    </w:p>
  </w:footnote>
  <w:footnote w:type="continuationSeparator" w:id="1">
    <w:p w:rsidR="00600367" w:rsidRDefault="0060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pStyle w:val="Cabealho"/>
    </w:pPr>
  </w:p>
  <w:p w:rsidR="00600367" w:rsidRDefault="00600367" w:rsidP="00BA799C">
    <w:pPr>
      <w:pStyle w:val="Cabealho"/>
      <w:jc w:val="center"/>
    </w:pPr>
  </w:p>
  <w:p w:rsidR="00600367" w:rsidRDefault="00600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428541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69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439</cp:revision>
  <cp:lastPrinted>2022-05-17T11:27:00Z</cp:lastPrinted>
  <dcterms:created xsi:type="dcterms:W3CDTF">2015-11-04T15:55:00Z</dcterms:created>
  <dcterms:modified xsi:type="dcterms:W3CDTF">2022-05-17T12:37:00Z</dcterms:modified>
</cp:coreProperties>
</file>