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de Camas Infantis para atender as necessidades das creches Municipais.)</w:t>
      </w:r>
    </w:p>
    <w:p>
      <w:pPr>
        <w:pStyle w:val="Normal"/>
        <w:spacing w:lineRule="auto" w:line="360"/>
        <w:jc w:val="center"/>
        <w:rPr/>
      </w:pPr>
      <w:r>
        <w:rPr/>
        <w:t>Processo 25/2022 - Pregão 13/2022.</w:t>
      </w:r>
    </w:p>
    <w:tbl>
      <w:tblPr>
        <w:tblW w:w="15605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4470"/>
      </w:tblGrid>
      <w:tr>
        <w:trPr>
          <w:trHeight w:val="284" w:hRule="atLeast"/>
          <w:cantSplit w:val="true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LOTE</w:t>
            </w:r>
          </w:p>
        </w:tc>
        <w:tc>
          <w:tcPr>
            <w:tcW w:w="1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NOME DO LOTE</w:t>
            </w:r>
          </w:p>
        </w:tc>
      </w:tr>
      <w:tr>
        <w:trPr>
          <w:trHeight w:val="170" w:hRule="atLeast"/>
          <w:cantSplit w:val="true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1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both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CAMA INFANTIL Confeccionada em estrutura de polipropileno e perfis de alumínio, com tecido em trama dupla, vazado, de poliéster revestido em PVC com antifungo, anti-UV e pés antiderrapantes. Montagem totalmente por encaixe, sem necessidade de utilizar ferramentas, parafusos, porcas ou sistemas de fixação. Fácil higienização. É possível pendurar ou empilhar. Acabamento arredondado. Acondicionada em caixa de papelão.  • Confortável; • Segura; • Empilhável; • Lavável; • Desmontável; • Leve; • Fácil de montar; • Pés antiderrapantes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ALFABRINK - ALFABABY 1050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Meire Com e Serv Eireli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Meire Com e Serv Eireli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28.429.282/0001-66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Pernambuco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185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Cariacica Sede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Cariacica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27 3376 6110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LibreOffice/6.4.4.2$Windows_X86_64 LibreOffice_project/3d775be2011f3886db32dfd395a6a6d1ca2630ff</Application>
  <Pages>1</Pages>
  <Words>191</Words>
  <Characters>1139</Characters>
  <CharactersWithSpaces>1291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2022-03-14T10:30:54Z</dcterms:modified>
  <cp:revision>10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