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148E" w:rsidRPr="00C2541D" w:rsidRDefault="00D9148E" w:rsidP="00880D70">
      <w:pPr>
        <w:spacing w:line="360" w:lineRule="auto"/>
        <w:jc w:val="both"/>
        <w:rPr>
          <w:rFonts w:ascii="Tahoma" w:hAnsi="Tahoma" w:cs="Tahoma"/>
        </w:rPr>
      </w:pPr>
      <w:bookmarkStart w:id="0" w:name="_Hlk513117114"/>
      <w:bookmarkStart w:id="1" w:name="OLE_LINK34"/>
      <w:bookmarkStart w:id="2" w:name="OLE_LINK35"/>
      <w:bookmarkStart w:id="3" w:name="OLE_LINK15"/>
      <w:r w:rsidRPr="00C2541D">
        <w:rPr>
          <w:rFonts w:ascii="Tahoma" w:hAnsi="Tahoma" w:cs="Tahoma"/>
          <w:b/>
          <w:bCs/>
        </w:rPr>
        <w:t xml:space="preserve">PREFEITURA MUNICIPAL DE CARATINGA/MG </w:t>
      </w:r>
      <w:r w:rsidRPr="00C2541D">
        <w:rPr>
          <w:rFonts w:ascii="Tahoma" w:hAnsi="Tahoma" w:cs="Tahoma"/>
        </w:rPr>
        <w:t xml:space="preserve">- Extrato de </w:t>
      </w:r>
      <w:r w:rsidR="00201302">
        <w:rPr>
          <w:rFonts w:ascii="Tahoma" w:hAnsi="Tahoma" w:cs="Tahoma"/>
        </w:rPr>
        <w:t xml:space="preserve">Resultado </w:t>
      </w:r>
      <w:r w:rsidRPr="00C2541D">
        <w:rPr>
          <w:rFonts w:ascii="Tahoma" w:hAnsi="Tahoma" w:cs="Tahoma"/>
        </w:rPr>
        <w:t xml:space="preserve">– Pregão Presencial </w:t>
      </w:r>
      <w:r w:rsidR="0096047D" w:rsidRPr="00C2541D">
        <w:rPr>
          <w:rFonts w:ascii="Tahoma" w:hAnsi="Tahoma" w:cs="Tahoma"/>
        </w:rPr>
        <w:t>098</w:t>
      </w:r>
      <w:r w:rsidRPr="00C2541D">
        <w:rPr>
          <w:rFonts w:ascii="Tahoma" w:hAnsi="Tahoma" w:cs="Tahoma"/>
        </w:rPr>
        <w:t xml:space="preserve">/2018. Objeto: </w:t>
      </w:r>
      <w:r w:rsidR="002F5688" w:rsidRPr="00C2541D">
        <w:rPr>
          <w:rFonts w:ascii="Tahoma" w:hAnsi="Tahoma" w:cs="Tahoma"/>
          <w:iCs/>
        </w:rPr>
        <w:t xml:space="preserve">Contratação de empresa para fornecimento de </w:t>
      </w:r>
      <w:r w:rsidR="002F5688" w:rsidRPr="00C2541D">
        <w:rPr>
          <w:rFonts w:ascii="Tahoma" w:hAnsi="Tahoma" w:cs="Tahoma"/>
          <w:bCs/>
          <w:iCs/>
        </w:rPr>
        <w:t>carimbos</w:t>
      </w:r>
      <w:r w:rsidR="002F5688" w:rsidRPr="00C2541D">
        <w:rPr>
          <w:rFonts w:ascii="Tahoma" w:hAnsi="Tahoma" w:cs="Tahoma"/>
          <w:iCs/>
        </w:rPr>
        <w:t>, para atender a demanda das diversas Secretarias Municipais</w:t>
      </w:r>
      <w:r w:rsidRPr="00C2541D">
        <w:rPr>
          <w:rFonts w:ascii="Tahoma" w:hAnsi="Tahoma" w:cs="Tahoma"/>
          <w:bCs/>
          <w:iCs/>
        </w:rPr>
        <w:t>.</w:t>
      </w:r>
      <w:r w:rsidRPr="00C2541D">
        <w:rPr>
          <w:rFonts w:ascii="Tahoma" w:hAnsi="Tahoma" w:cs="Tahoma"/>
        </w:rPr>
        <w:t xml:space="preserve"> </w:t>
      </w:r>
      <w:r w:rsidR="00201302">
        <w:rPr>
          <w:rFonts w:ascii="Tahoma" w:hAnsi="Tahoma" w:cs="Tahoma"/>
        </w:rPr>
        <w:t xml:space="preserve">Vencedores com menor preço por item: </w:t>
      </w:r>
      <w:r w:rsidR="00201302" w:rsidRPr="00201302">
        <w:rPr>
          <w:rFonts w:ascii="Tahoma" w:hAnsi="Tahoma" w:cs="Tahoma"/>
          <w:b/>
        </w:rPr>
        <w:t>EDITORA SÃO PAULO-ME:</w:t>
      </w:r>
      <w:r w:rsidR="00201302">
        <w:rPr>
          <w:rFonts w:ascii="Tahoma" w:hAnsi="Tahoma" w:cs="Tahoma"/>
        </w:rPr>
        <w:t xml:space="preserve"> itens 28, 29, 30, 31, 32, 33, 34, 35, 36, 37, 38, 40, 42, 49, 50, 58, 60, 66, 70, 76, 77, 78, 79 e 83 – valor global final: R$ 24.399,50 (vinte e quatro mil trezentos e noventa e nove reais e cinquenta centavos); </w:t>
      </w:r>
      <w:r w:rsidR="00201302" w:rsidRPr="00201302">
        <w:rPr>
          <w:rFonts w:ascii="Tahoma" w:hAnsi="Tahoma" w:cs="Tahoma"/>
          <w:b/>
        </w:rPr>
        <w:t xml:space="preserve">WERLI E VASCONCELOS LTDA: </w:t>
      </w:r>
      <w:r w:rsidR="00201302">
        <w:rPr>
          <w:rFonts w:ascii="Tahoma" w:hAnsi="Tahoma" w:cs="Tahoma"/>
        </w:rPr>
        <w:t>itens 01, 02, 03, 04, 05, 06, 07, 08, 09, 10, 11, 12, 13, 14, 15, 16, 17, 18, 19, 20, 21, 22, 23, 24, 25, 26, 27, 39, 41, 43, 44, 45, 46, 47, 48, 51, 52, 53, 54, 55, 56, 57, 59, 61, 62, 63, 64, 65, 67, 68, 69, 71, 72, 73, 74, 75, 80, 81, 82 e 84 – valor global final: R$ 27.767,00 (vinte e sete mil setecentos e sessenta e sete reais)</w:t>
      </w:r>
      <w:r w:rsidRPr="00C2541D">
        <w:rPr>
          <w:rFonts w:ascii="Tahoma" w:hAnsi="Tahoma" w:cs="Tahoma"/>
        </w:rPr>
        <w:t xml:space="preserve">. Caratinga/MG, </w:t>
      </w:r>
      <w:r w:rsidR="00201302">
        <w:rPr>
          <w:rFonts w:ascii="Tahoma" w:hAnsi="Tahoma" w:cs="Tahoma"/>
        </w:rPr>
        <w:t xml:space="preserve">16 </w:t>
      </w:r>
      <w:r w:rsidRPr="00C2541D">
        <w:rPr>
          <w:rFonts w:ascii="Tahoma" w:hAnsi="Tahoma" w:cs="Tahoma"/>
        </w:rPr>
        <w:t xml:space="preserve">de </w:t>
      </w:r>
      <w:r w:rsidR="0096047D" w:rsidRPr="00C2541D">
        <w:rPr>
          <w:rFonts w:ascii="Tahoma" w:hAnsi="Tahoma" w:cs="Tahoma"/>
        </w:rPr>
        <w:t>outu</w:t>
      </w:r>
      <w:r w:rsidR="000C1D7E" w:rsidRPr="00C2541D">
        <w:rPr>
          <w:rFonts w:ascii="Tahoma" w:hAnsi="Tahoma" w:cs="Tahoma"/>
        </w:rPr>
        <w:t>br</w:t>
      </w:r>
      <w:r w:rsidR="003C028F" w:rsidRPr="00C2541D">
        <w:rPr>
          <w:rFonts w:ascii="Tahoma" w:hAnsi="Tahoma" w:cs="Tahoma"/>
        </w:rPr>
        <w:t>o</w:t>
      </w:r>
      <w:r w:rsidRPr="00C2541D">
        <w:rPr>
          <w:rFonts w:ascii="Tahoma" w:hAnsi="Tahoma" w:cs="Tahoma"/>
        </w:rPr>
        <w:t xml:space="preserve"> de 2018. </w:t>
      </w:r>
      <w:r w:rsidRPr="00C2541D">
        <w:rPr>
          <w:rFonts w:ascii="Tahoma" w:hAnsi="Tahoma" w:cs="Tahoma"/>
          <w:color w:val="000000"/>
        </w:rPr>
        <w:t xml:space="preserve">Bruno César Veríssimo Gomes – </w:t>
      </w:r>
      <w:r w:rsidRPr="00C2541D">
        <w:rPr>
          <w:rFonts w:ascii="Tahoma" w:hAnsi="Tahoma" w:cs="Tahoma"/>
        </w:rPr>
        <w:t>Pregoeiro.</w:t>
      </w:r>
    </w:p>
    <w:bookmarkEnd w:id="0"/>
    <w:bookmarkEnd w:id="1"/>
    <w:bookmarkEnd w:id="2"/>
    <w:bookmarkEnd w:id="3"/>
    <w:p w:rsidR="003300D5" w:rsidRPr="006155B5" w:rsidRDefault="003300D5" w:rsidP="00D9148E">
      <w:pPr>
        <w:rPr>
          <w:rFonts w:ascii="Tahoma" w:hAnsi="Tahoma" w:cs="Tahoma"/>
        </w:rPr>
      </w:pPr>
    </w:p>
    <w:p w:rsidR="003300D5" w:rsidRPr="006155B5" w:rsidRDefault="003300D5" w:rsidP="00D9148E">
      <w:pPr>
        <w:rPr>
          <w:rFonts w:ascii="Tahoma" w:hAnsi="Tahoma" w:cs="Tahoma"/>
        </w:rPr>
      </w:pPr>
      <w:bookmarkStart w:id="4" w:name="_GoBack"/>
      <w:bookmarkEnd w:id="4"/>
    </w:p>
    <w:p w:rsidR="003300D5" w:rsidRPr="006155B5" w:rsidRDefault="003300D5" w:rsidP="00D9148E">
      <w:pPr>
        <w:rPr>
          <w:rFonts w:ascii="Tahoma" w:hAnsi="Tahoma" w:cs="Tahoma"/>
        </w:rPr>
      </w:pPr>
    </w:p>
    <w:p w:rsidR="00C46413" w:rsidRPr="006155B5" w:rsidRDefault="00EC0461" w:rsidP="00D9148E">
      <w:pPr>
        <w:rPr>
          <w:rFonts w:ascii="Tahoma" w:hAnsi="Tahoma" w:cs="Tahoma"/>
        </w:rPr>
      </w:pPr>
      <w:r w:rsidRPr="006155B5">
        <w:rPr>
          <w:rFonts w:ascii="Tahoma" w:hAnsi="Tahoma" w:cs="Tahoma"/>
          <w:noProof/>
        </w:rPr>
        <w:drawing>
          <wp:anchor distT="0" distB="0" distL="114300" distR="114300" simplePos="0" relativeHeight="251659264" behindDoc="0" locked="0" layoutInCell="1" allowOverlap="1">
            <wp:simplePos x="0" y="0"/>
            <wp:positionH relativeFrom="column">
              <wp:posOffset>1670685</wp:posOffset>
            </wp:positionH>
            <wp:positionV relativeFrom="paragraph">
              <wp:posOffset>511175</wp:posOffset>
            </wp:positionV>
            <wp:extent cx="2470785" cy="1743075"/>
            <wp:effectExtent l="19050" t="0" r="5715" b="0"/>
            <wp:wrapNone/>
            <wp:docPr id="9" name="Imagem 8" descr="CARIMBO - QUADRO DE AVI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IMBO - QUADRO DE AVISOS"/>
                    <pic:cNvPicPr>
                      <a:picLocks noChangeAspect="1" noChangeArrowheads="1"/>
                    </pic:cNvPicPr>
                  </pic:nvPicPr>
                  <pic:blipFill>
                    <a:blip r:embed="rId6" cstate="print">
                      <a:lum contrast="46000"/>
                    </a:blip>
                    <a:srcRect/>
                    <a:stretch>
                      <a:fillRect/>
                    </a:stretch>
                  </pic:blipFill>
                  <pic:spPr bwMode="auto">
                    <a:xfrm>
                      <a:off x="0" y="0"/>
                      <a:ext cx="2470785" cy="1743075"/>
                    </a:xfrm>
                    <a:prstGeom prst="rect">
                      <a:avLst/>
                    </a:prstGeom>
                    <a:noFill/>
                    <a:ln w="9525">
                      <a:noFill/>
                      <a:miter lim="800000"/>
                      <a:headEnd/>
                      <a:tailEnd/>
                    </a:ln>
                  </pic:spPr>
                </pic:pic>
              </a:graphicData>
            </a:graphic>
          </wp:anchor>
        </w:drawing>
      </w:r>
    </w:p>
    <w:sectPr w:rsidR="00C46413" w:rsidRPr="006155B5" w:rsidSect="0013144F">
      <w:headerReference w:type="default" r:id="rId7"/>
      <w:footerReference w:type="default" r:id="rId8"/>
      <w:pgSz w:w="11907" w:h="16840" w:code="9"/>
      <w:pgMar w:top="2694" w:right="92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144F" w:rsidRDefault="0013144F">
      <w:r>
        <w:separator/>
      </w:r>
    </w:p>
  </w:endnote>
  <w:endnote w:type="continuationSeparator" w:id="0">
    <w:p w:rsidR="0013144F" w:rsidRDefault="0013144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44F" w:rsidRDefault="0013144F" w:rsidP="0013144F">
    <w:pPr>
      <w:pStyle w:val="Rodap"/>
      <w:pBdr>
        <w:bottom w:val="single" w:sz="12" w:space="1" w:color="auto"/>
      </w:pBdr>
      <w:jc w:val="center"/>
      <w:rPr>
        <w:rFonts w:ascii="Comic Sans MS" w:hAnsi="Comic Sans MS"/>
        <w:b/>
        <w:color w:val="808080"/>
        <w:sz w:val="14"/>
        <w:szCs w:val="14"/>
      </w:rPr>
    </w:pPr>
  </w:p>
  <w:p w:rsidR="0013144F" w:rsidRPr="007530DB" w:rsidRDefault="0013144F" w:rsidP="0013144F">
    <w:pPr>
      <w:pStyle w:val="Rodap"/>
      <w:jc w:val="center"/>
      <w:rPr>
        <w:rFonts w:ascii="Comic Sans MS" w:hAnsi="Comic Sans MS"/>
        <w:color w:val="808080"/>
        <w:sz w:val="18"/>
        <w:szCs w:val="18"/>
      </w:rPr>
    </w:pPr>
    <w:r w:rsidRPr="007530DB">
      <w:rPr>
        <w:rFonts w:ascii="Comic Sans MS" w:hAnsi="Comic Sans MS"/>
        <w:color w:val="808080"/>
        <w:sz w:val="18"/>
        <w:szCs w:val="18"/>
      </w:rPr>
      <w:t xml:space="preserve">Rua Raul Soares, 171, 1º Andar –Centro – Caratinga – MG – </w:t>
    </w:r>
    <w:hyperlink r:id="rId1" w:history="1">
      <w:r w:rsidRPr="007530DB">
        <w:rPr>
          <w:rStyle w:val="Hyperlink"/>
          <w:rFonts w:ascii="Comic Sans MS" w:hAnsi="Comic Sans MS"/>
          <w:sz w:val="18"/>
          <w:szCs w:val="18"/>
        </w:rPr>
        <w:t>comprascaratinga@gmail.com</w:t>
      </w:r>
    </w:hyperlink>
    <w:r w:rsidRPr="007530DB">
      <w:rPr>
        <w:rFonts w:ascii="Comic Sans MS" w:hAnsi="Comic Sans MS"/>
        <w:color w:val="808080"/>
        <w:sz w:val="18"/>
        <w:szCs w:val="18"/>
      </w:rPr>
      <w:t xml:space="preserve"> – 33-332</w:t>
    </w:r>
    <w:r>
      <w:rPr>
        <w:rFonts w:ascii="Comic Sans MS" w:hAnsi="Comic Sans MS"/>
        <w:color w:val="808080"/>
        <w:sz w:val="18"/>
        <w:szCs w:val="18"/>
      </w:rPr>
      <w:t>9</w:t>
    </w:r>
    <w:r w:rsidRPr="007530DB">
      <w:rPr>
        <w:rFonts w:ascii="Comic Sans MS" w:hAnsi="Comic Sans MS"/>
        <w:color w:val="808080"/>
        <w:sz w:val="18"/>
        <w:szCs w:val="18"/>
      </w:rPr>
      <w:t>-8023</w:t>
    </w:r>
    <w:r>
      <w:rPr>
        <w:rFonts w:ascii="Comic Sans MS" w:hAnsi="Comic Sans MS"/>
        <w:color w:val="808080"/>
        <w:sz w:val="18"/>
        <w:szCs w:val="18"/>
      </w:rPr>
      <w:t>/8019</w:t>
    </w:r>
  </w:p>
  <w:p w:rsidR="0013144F" w:rsidRDefault="0013144F">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144F" w:rsidRDefault="0013144F">
      <w:r>
        <w:separator/>
      </w:r>
    </w:p>
  </w:footnote>
  <w:footnote w:type="continuationSeparator" w:id="0">
    <w:p w:rsidR="0013144F" w:rsidRDefault="001314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44F" w:rsidRPr="007F51FC" w:rsidRDefault="0013144F" w:rsidP="0013144F">
    <w:pPr>
      <w:pStyle w:val="Cabealho"/>
      <w:jc w:val="center"/>
      <w:rPr>
        <w:b/>
        <w:bCs/>
        <w:iCs/>
        <w:caps/>
        <w:sz w:val="32"/>
      </w:rPr>
    </w:pPr>
    <w:r>
      <w:rPr>
        <w:caps/>
        <w:noProof/>
        <w:sz w:val="18"/>
      </w:rPr>
      <w:drawing>
        <wp:anchor distT="0" distB="0" distL="114300" distR="114300" simplePos="0" relativeHeight="251660288" behindDoc="0" locked="0" layoutInCell="1" allowOverlap="1">
          <wp:simplePos x="0" y="0"/>
          <wp:positionH relativeFrom="column">
            <wp:posOffset>5663565</wp:posOffset>
          </wp:positionH>
          <wp:positionV relativeFrom="paragraph">
            <wp:posOffset>11430</wp:posOffset>
          </wp:positionV>
          <wp:extent cx="946785" cy="900430"/>
          <wp:effectExtent l="0" t="0" r="5715" b="0"/>
          <wp:wrapSquare wrapText="bothSides"/>
          <wp:docPr id="2" name="Imagem 2" descr="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ARIMB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6785" cy="900430"/>
                  </a:xfrm>
                  <a:prstGeom prst="rect">
                    <a:avLst/>
                  </a:prstGeom>
                  <a:noFill/>
                  <a:ln>
                    <a:noFill/>
                  </a:ln>
                </pic:spPr>
              </pic:pic>
            </a:graphicData>
          </a:graphic>
        </wp:anchor>
      </w:drawing>
    </w:r>
    <w:r>
      <w:rPr>
        <w:caps/>
        <w:noProof/>
        <w:sz w:val="18"/>
      </w:rPr>
      <w:drawing>
        <wp:anchor distT="0" distB="0" distL="114300" distR="114300" simplePos="0" relativeHeight="251659264" behindDoc="1" locked="0" layoutInCell="1" allowOverlap="1">
          <wp:simplePos x="0" y="0"/>
          <wp:positionH relativeFrom="column">
            <wp:posOffset>-512445</wp:posOffset>
          </wp:positionH>
          <wp:positionV relativeFrom="paragraph">
            <wp:posOffset>-62865</wp:posOffset>
          </wp:positionV>
          <wp:extent cx="1095375" cy="1213485"/>
          <wp:effectExtent l="0" t="0" r="9525" b="5715"/>
          <wp:wrapTight wrapText="bothSides">
            <wp:wrapPolygon edited="0">
              <wp:start x="0" y="0"/>
              <wp:lineTo x="0" y="21363"/>
              <wp:lineTo x="21412" y="21363"/>
              <wp:lineTo x="21412" y="0"/>
              <wp:lineTo x="0" y="0"/>
            </wp:wrapPolygon>
          </wp:wrapTight>
          <wp:docPr id="1" name="Imagem 1" descr="mhtml:file://C:\Documents and Settings\ronaldo\Meus documentos\brasao fazenda.mht!https://mail-attachment.googleusercontent.com/attachment/u/0/?saduie=AG9B_P-eyY3JH2nU9ItSUWOhvXeQ&amp;attid=0.17&amp;disp=emb&amp;view=att&amp;th=13ea8a7701d08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tml:file://C:\Documents and Settings\ronaldo\Meus documentos\brasao fazenda.mht!https://mail-attachment.googleusercontent.com/attachment/u/0/?saduie=AG9B_P-eyY3JH2nU9ItSUWOhvXeQ&amp;attid=0.17&amp;disp=emb&amp;view=att&amp;th=13ea8a7701d08f6c"/>
                  <pic:cNvPicPr>
                    <a:picLocks noChangeAspect="1" noChangeArrowheads="1"/>
                  </pic:cNvPicPr>
                </pic:nvPicPr>
                <pic:blipFill>
                  <a:blip r:embed="rId2" r:link="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5375" cy="1213485"/>
                  </a:xfrm>
                  <a:prstGeom prst="rect">
                    <a:avLst/>
                  </a:prstGeom>
                  <a:noFill/>
                  <a:ln>
                    <a:noFill/>
                  </a:ln>
                </pic:spPr>
              </pic:pic>
            </a:graphicData>
          </a:graphic>
        </wp:anchor>
      </w:drawing>
    </w:r>
    <w:r w:rsidRPr="007F51FC">
      <w:rPr>
        <w:b/>
        <w:bCs/>
        <w:iCs/>
        <w:caps/>
        <w:sz w:val="32"/>
      </w:rPr>
      <w:t>Prefeitura Municipal de Caratinga</w:t>
    </w:r>
  </w:p>
  <w:p w:rsidR="0013144F" w:rsidRPr="00D04001" w:rsidRDefault="0013144F" w:rsidP="0013144F">
    <w:pPr>
      <w:pStyle w:val="Cabealho"/>
      <w:jc w:val="center"/>
      <w:rPr>
        <w:b/>
        <w:bCs/>
        <w:i/>
        <w:iCs/>
        <w:szCs w:val="28"/>
      </w:rPr>
    </w:pPr>
    <w:r w:rsidRPr="00D04001">
      <w:rPr>
        <w:b/>
        <w:bCs/>
        <w:i/>
        <w:iCs/>
        <w:szCs w:val="28"/>
      </w:rPr>
      <w:t>Estado de Minas Gerais</w:t>
    </w:r>
  </w:p>
  <w:p w:rsidR="0013144F" w:rsidRDefault="0013144F" w:rsidP="0013144F">
    <w:pPr>
      <w:pStyle w:val="Cabealho"/>
      <w:jc w:val="center"/>
      <w:rPr>
        <w:b/>
        <w:bCs/>
        <w:i/>
        <w:iCs/>
      </w:rPr>
    </w:pPr>
    <w:r w:rsidRPr="00D04001">
      <w:rPr>
        <w:b/>
        <w:bCs/>
        <w:i/>
        <w:iCs/>
      </w:rPr>
      <w:t>CNPJ: 18.334.268/0001-25</w:t>
    </w:r>
  </w:p>
  <w:p w:rsidR="0013144F" w:rsidRDefault="0013144F" w:rsidP="0013144F">
    <w:pPr>
      <w:pStyle w:val="Cabealho"/>
      <w:jc w:val="center"/>
      <w:rPr>
        <w:b/>
        <w:bCs/>
        <w:i/>
        <w:iCs/>
      </w:rPr>
    </w:pPr>
    <w:r>
      <w:rPr>
        <w:b/>
        <w:bCs/>
        <w:i/>
        <w:iCs/>
      </w:rPr>
      <w:t>Secretaria Municipal de Fazenda e Planejamento</w:t>
    </w:r>
    <w:r>
      <w:rPr>
        <w:b/>
        <w:bCs/>
        <w:i/>
        <w:iCs/>
      </w:rPr>
      <w:tab/>
    </w:r>
  </w:p>
  <w:p w:rsidR="0013144F" w:rsidRDefault="0013144F" w:rsidP="0013144F">
    <w:pPr>
      <w:pStyle w:val="Cabealho"/>
      <w:jc w:val="center"/>
    </w:pPr>
    <w:r>
      <w:rPr>
        <w:b/>
        <w:bCs/>
        <w:i/>
        <w:iCs/>
      </w:rPr>
      <w:t>Departamento de Compras/Licitações</w:t>
    </w:r>
  </w:p>
  <w:p w:rsidR="0013144F" w:rsidRDefault="0013144F"/>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rsids>
    <w:rsidRoot w:val="0052293C"/>
    <w:rsid w:val="000032C0"/>
    <w:rsid w:val="00007B24"/>
    <w:rsid w:val="000104AE"/>
    <w:rsid w:val="000606B9"/>
    <w:rsid w:val="00093247"/>
    <w:rsid w:val="00095814"/>
    <w:rsid w:val="000C1D7E"/>
    <w:rsid w:val="000D7717"/>
    <w:rsid w:val="000E51F5"/>
    <w:rsid w:val="000F466F"/>
    <w:rsid w:val="000F7933"/>
    <w:rsid w:val="0012520E"/>
    <w:rsid w:val="0013144F"/>
    <w:rsid w:val="00140A57"/>
    <w:rsid w:val="001475E3"/>
    <w:rsid w:val="00154DA9"/>
    <w:rsid w:val="001560C2"/>
    <w:rsid w:val="00186A84"/>
    <w:rsid w:val="00194FE2"/>
    <w:rsid w:val="001A3E38"/>
    <w:rsid w:val="001B629E"/>
    <w:rsid w:val="001C00BB"/>
    <w:rsid w:val="001C3977"/>
    <w:rsid w:val="001F310C"/>
    <w:rsid w:val="001F70E3"/>
    <w:rsid w:val="001F7C6E"/>
    <w:rsid w:val="00201302"/>
    <w:rsid w:val="002162B9"/>
    <w:rsid w:val="002519BC"/>
    <w:rsid w:val="00252064"/>
    <w:rsid w:val="00275AA8"/>
    <w:rsid w:val="002804EB"/>
    <w:rsid w:val="00283D02"/>
    <w:rsid w:val="002A0717"/>
    <w:rsid w:val="002A1A71"/>
    <w:rsid w:val="002A6556"/>
    <w:rsid w:val="002A740D"/>
    <w:rsid w:val="002C17A6"/>
    <w:rsid w:val="002D41B0"/>
    <w:rsid w:val="002D6324"/>
    <w:rsid w:val="002F5688"/>
    <w:rsid w:val="00304646"/>
    <w:rsid w:val="003132F1"/>
    <w:rsid w:val="00326B48"/>
    <w:rsid w:val="003300D5"/>
    <w:rsid w:val="00346351"/>
    <w:rsid w:val="00357101"/>
    <w:rsid w:val="00364E71"/>
    <w:rsid w:val="00383A76"/>
    <w:rsid w:val="00386B6B"/>
    <w:rsid w:val="00397C8A"/>
    <w:rsid w:val="003C028F"/>
    <w:rsid w:val="004071B3"/>
    <w:rsid w:val="004144A5"/>
    <w:rsid w:val="004226EB"/>
    <w:rsid w:val="004233CA"/>
    <w:rsid w:val="0045125E"/>
    <w:rsid w:val="00472CC7"/>
    <w:rsid w:val="00484E5B"/>
    <w:rsid w:val="004A4788"/>
    <w:rsid w:val="00500D61"/>
    <w:rsid w:val="0052293C"/>
    <w:rsid w:val="00530518"/>
    <w:rsid w:val="00581FB3"/>
    <w:rsid w:val="005A1B15"/>
    <w:rsid w:val="005C6CE5"/>
    <w:rsid w:val="005D5F49"/>
    <w:rsid w:val="005E4577"/>
    <w:rsid w:val="005E47C4"/>
    <w:rsid w:val="005F21D9"/>
    <w:rsid w:val="006113DA"/>
    <w:rsid w:val="006155B5"/>
    <w:rsid w:val="00620FB3"/>
    <w:rsid w:val="00630F4E"/>
    <w:rsid w:val="00634BAA"/>
    <w:rsid w:val="00652CAF"/>
    <w:rsid w:val="00655820"/>
    <w:rsid w:val="006653A0"/>
    <w:rsid w:val="00667FE4"/>
    <w:rsid w:val="00686A00"/>
    <w:rsid w:val="00697CB0"/>
    <w:rsid w:val="006A683E"/>
    <w:rsid w:val="006C797A"/>
    <w:rsid w:val="006D1135"/>
    <w:rsid w:val="006D3095"/>
    <w:rsid w:val="006E0FF3"/>
    <w:rsid w:val="007020A4"/>
    <w:rsid w:val="00711959"/>
    <w:rsid w:val="00732EC9"/>
    <w:rsid w:val="0074199B"/>
    <w:rsid w:val="00745C5A"/>
    <w:rsid w:val="007620E6"/>
    <w:rsid w:val="00794A9B"/>
    <w:rsid w:val="007C6750"/>
    <w:rsid w:val="007E5CFB"/>
    <w:rsid w:val="00830505"/>
    <w:rsid w:val="00834924"/>
    <w:rsid w:val="00847070"/>
    <w:rsid w:val="00853CA5"/>
    <w:rsid w:val="00863EFC"/>
    <w:rsid w:val="0087547F"/>
    <w:rsid w:val="0087615F"/>
    <w:rsid w:val="00880D70"/>
    <w:rsid w:val="008816F6"/>
    <w:rsid w:val="00887551"/>
    <w:rsid w:val="008A43F5"/>
    <w:rsid w:val="008D202B"/>
    <w:rsid w:val="008E01DB"/>
    <w:rsid w:val="008E26DF"/>
    <w:rsid w:val="0092361E"/>
    <w:rsid w:val="00936A23"/>
    <w:rsid w:val="00947DF2"/>
    <w:rsid w:val="0096047D"/>
    <w:rsid w:val="00963D1B"/>
    <w:rsid w:val="00971B47"/>
    <w:rsid w:val="00975E54"/>
    <w:rsid w:val="009936B1"/>
    <w:rsid w:val="00996673"/>
    <w:rsid w:val="009A2A32"/>
    <w:rsid w:val="009B6FB5"/>
    <w:rsid w:val="009E331E"/>
    <w:rsid w:val="009E512D"/>
    <w:rsid w:val="009E559E"/>
    <w:rsid w:val="009F1BB4"/>
    <w:rsid w:val="009F47C5"/>
    <w:rsid w:val="00A40888"/>
    <w:rsid w:val="00A57159"/>
    <w:rsid w:val="00A649C7"/>
    <w:rsid w:val="00A7528D"/>
    <w:rsid w:val="00A804A4"/>
    <w:rsid w:val="00A80771"/>
    <w:rsid w:val="00B04F89"/>
    <w:rsid w:val="00B14150"/>
    <w:rsid w:val="00B15DD1"/>
    <w:rsid w:val="00B24808"/>
    <w:rsid w:val="00B30390"/>
    <w:rsid w:val="00B53AC7"/>
    <w:rsid w:val="00B739B1"/>
    <w:rsid w:val="00B9579F"/>
    <w:rsid w:val="00BB7F40"/>
    <w:rsid w:val="00BD4233"/>
    <w:rsid w:val="00C1044D"/>
    <w:rsid w:val="00C17DF1"/>
    <w:rsid w:val="00C2342C"/>
    <w:rsid w:val="00C2541D"/>
    <w:rsid w:val="00C46413"/>
    <w:rsid w:val="00C47CF0"/>
    <w:rsid w:val="00CA7971"/>
    <w:rsid w:val="00CB0D7A"/>
    <w:rsid w:val="00CB0D8F"/>
    <w:rsid w:val="00CD17B4"/>
    <w:rsid w:val="00CE165B"/>
    <w:rsid w:val="00D008DA"/>
    <w:rsid w:val="00D01310"/>
    <w:rsid w:val="00D112E2"/>
    <w:rsid w:val="00D14503"/>
    <w:rsid w:val="00D23228"/>
    <w:rsid w:val="00D2786A"/>
    <w:rsid w:val="00D307D1"/>
    <w:rsid w:val="00D44B21"/>
    <w:rsid w:val="00D5571E"/>
    <w:rsid w:val="00D85F24"/>
    <w:rsid w:val="00D9148E"/>
    <w:rsid w:val="00DA06C1"/>
    <w:rsid w:val="00DC3346"/>
    <w:rsid w:val="00DD56B9"/>
    <w:rsid w:val="00DD6674"/>
    <w:rsid w:val="00DF081D"/>
    <w:rsid w:val="00E074D7"/>
    <w:rsid w:val="00E12263"/>
    <w:rsid w:val="00E1287A"/>
    <w:rsid w:val="00E345E3"/>
    <w:rsid w:val="00E431EE"/>
    <w:rsid w:val="00E44A9D"/>
    <w:rsid w:val="00E857C1"/>
    <w:rsid w:val="00EB4FCA"/>
    <w:rsid w:val="00EC0461"/>
    <w:rsid w:val="00ED77EF"/>
    <w:rsid w:val="00EF23F1"/>
    <w:rsid w:val="00EF6AAC"/>
    <w:rsid w:val="00F4706B"/>
    <w:rsid w:val="00F52909"/>
    <w:rsid w:val="00F64C48"/>
    <w:rsid w:val="00F72167"/>
    <w:rsid w:val="00F9127F"/>
    <w:rsid w:val="00FB0DF3"/>
    <w:rsid w:val="00FC5ECD"/>
    <w:rsid w:val="00FD0ACA"/>
    <w:rsid w:val="00FE281A"/>
    <w:rsid w:val="00FE6973"/>
    <w:rsid w:val="00FF0E68"/>
    <w:rsid w:val="00FF53E7"/>
    <w:rsid w:val="00FF54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93C"/>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52293C"/>
    <w:pPr>
      <w:tabs>
        <w:tab w:val="center" w:pos="4419"/>
        <w:tab w:val="right" w:pos="8838"/>
      </w:tabs>
    </w:pPr>
    <w:rPr>
      <w:sz w:val="20"/>
      <w:szCs w:val="20"/>
    </w:rPr>
  </w:style>
  <w:style w:type="character" w:customStyle="1" w:styleId="CabealhoChar">
    <w:name w:val="Cabeçalho Char"/>
    <w:basedOn w:val="Fontepargpadro"/>
    <w:link w:val="Cabealho"/>
    <w:rsid w:val="0052293C"/>
    <w:rPr>
      <w:rFonts w:ascii="Times New Roman" w:eastAsia="Times New Roman" w:hAnsi="Times New Roman" w:cs="Times New Roman"/>
      <w:sz w:val="20"/>
      <w:szCs w:val="20"/>
      <w:lang w:eastAsia="pt-BR"/>
    </w:rPr>
  </w:style>
  <w:style w:type="paragraph" w:styleId="Rodap">
    <w:name w:val="footer"/>
    <w:basedOn w:val="Normal"/>
    <w:link w:val="RodapChar"/>
    <w:rsid w:val="0052293C"/>
    <w:pPr>
      <w:tabs>
        <w:tab w:val="center" w:pos="4419"/>
        <w:tab w:val="right" w:pos="8838"/>
      </w:tabs>
    </w:pPr>
  </w:style>
  <w:style w:type="character" w:customStyle="1" w:styleId="RodapChar">
    <w:name w:val="Rodapé Char"/>
    <w:basedOn w:val="Fontepargpadro"/>
    <w:link w:val="Rodap"/>
    <w:rsid w:val="0052293C"/>
    <w:rPr>
      <w:rFonts w:ascii="Times New Roman" w:eastAsia="Times New Roman" w:hAnsi="Times New Roman" w:cs="Times New Roman"/>
      <w:sz w:val="24"/>
      <w:szCs w:val="24"/>
      <w:lang w:eastAsia="pt-BR"/>
    </w:rPr>
  </w:style>
  <w:style w:type="character" w:styleId="Hyperlink">
    <w:name w:val="Hyperlink"/>
    <w:uiPriority w:val="99"/>
    <w:unhideWhenUsed/>
    <w:rsid w:val="0052293C"/>
    <w:rPr>
      <w:color w:val="0000FF"/>
      <w:u w:val="single"/>
    </w:rPr>
  </w:style>
</w:styles>
</file>

<file path=word/webSettings.xml><?xml version="1.0" encoding="utf-8"?>
<w:webSettings xmlns:r="http://schemas.openxmlformats.org/officeDocument/2006/relationships" xmlns:w="http://schemas.openxmlformats.org/wordprocessingml/2006/main">
  <w:divs>
    <w:div w:id="260340644">
      <w:bodyDiv w:val="1"/>
      <w:marLeft w:val="0"/>
      <w:marRight w:val="0"/>
      <w:marTop w:val="0"/>
      <w:marBottom w:val="0"/>
      <w:divBdr>
        <w:top w:val="none" w:sz="0" w:space="0" w:color="auto"/>
        <w:left w:val="none" w:sz="0" w:space="0" w:color="auto"/>
        <w:bottom w:val="none" w:sz="0" w:space="0" w:color="auto"/>
        <w:right w:val="none" w:sz="0" w:space="0" w:color="auto"/>
      </w:divBdr>
    </w:div>
    <w:div w:id="388723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comprascaratinga@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html:file://C:\Documents%20and%20Settings\ronaldo\Meus%20documentos\brasao%20fazenda.mht!https://mail-attachment.googleusercontent.com/attachment/u/0/?saduie=AG9B_P-eyY3JH2nU9ItSUWOhvXeQ&amp;attid=0.17&amp;disp=emb&amp;view=att&amp;th=13ea8a7701d08f6c" TargetMode="External"/><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1</Pages>
  <Words>145</Words>
  <Characters>784</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Silvania Silva Souza</dc:creator>
  <cp:lastModifiedBy>marcelo.nogueira</cp:lastModifiedBy>
  <cp:revision>151</cp:revision>
  <cp:lastPrinted>2017-03-02T16:08:00Z</cp:lastPrinted>
  <dcterms:created xsi:type="dcterms:W3CDTF">2015-11-04T15:55:00Z</dcterms:created>
  <dcterms:modified xsi:type="dcterms:W3CDTF">2018-10-16T18:14:00Z</dcterms:modified>
</cp:coreProperties>
</file>