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50" w:rsidRPr="00D307D1" w:rsidRDefault="00B14150">
      <w:pPr>
        <w:rPr>
          <w:rFonts w:ascii="Tahoma" w:hAnsi="Tahoma" w:cs="Tahoma"/>
        </w:rPr>
      </w:pPr>
    </w:p>
    <w:p w:rsidR="00D008DA" w:rsidRPr="00D307D1" w:rsidRDefault="00191CF0" w:rsidP="00DF081D">
      <w:pPr>
        <w:spacing w:line="360" w:lineRule="auto"/>
        <w:jc w:val="both"/>
        <w:rPr>
          <w:rFonts w:ascii="Tahoma" w:hAnsi="Tahoma" w:cs="Tahoma"/>
        </w:rPr>
      </w:pPr>
      <w:bookmarkStart w:id="0" w:name="_Hlk490221959"/>
      <w:r w:rsidRPr="00D307D1">
        <w:rPr>
          <w:rFonts w:ascii="Tahoma" w:hAnsi="Tahoma" w:cs="Tahoma"/>
          <w:b/>
          <w:bCs/>
        </w:rPr>
        <w:t xml:space="preserve">PREFEITURA MUNICIPAL DE CARATINGA/MG </w:t>
      </w:r>
      <w:r w:rsidR="00D008DA" w:rsidRPr="00D307D1">
        <w:rPr>
          <w:rFonts w:ascii="Tahoma" w:hAnsi="Tahoma" w:cs="Tahoma"/>
        </w:rPr>
        <w:t xml:space="preserve">- Extrato de </w:t>
      </w:r>
      <w:r>
        <w:rPr>
          <w:rFonts w:ascii="Tahoma" w:hAnsi="Tahoma" w:cs="Tahoma"/>
        </w:rPr>
        <w:t xml:space="preserve">Resultado </w:t>
      </w:r>
      <w:r w:rsidR="00D008DA" w:rsidRPr="00D307D1">
        <w:rPr>
          <w:rFonts w:ascii="Tahoma" w:hAnsi="Tahoma" w:cs="Tahoma"/>
        </w:rPr>
        <w:t xml:space="preserve">– Pregão Presencial Registro de Preço </w:t>
      </w:r>
      <w:r w:rsidR="00C2342C">
        <w:rPr>
          <w:rFonts w:ascii="Tahoma" w:hAnsi="Tahoma" w:cs="Tahoma"/>
        </w:rPr>
        <w:t>091</w:t>
      </w:r>
      <w:r w:rsidR="00D008DA" w:rsidRPr="00D307D1">
        <w:rPr>
          <w:rFonts w:ascii="Tahoma" w:hAnsi="Tahoma" w:cs="Tahoma"/>
        </w:rPr>
        <w:t xml:space="preserve">/2017, Objeto: </w:t>
      </w:r>
      <w:r w:rsidR="00C2342C">
        <w:rPr>
          <w:rFonts w:ascii="Tahoma" w:hAnsi="Tahoma" w:cs="Tahoma"/>
          <w:bCs/>
        </w:rPr>
        <w:t>Aquisição de diversos materiais, para atender a Vigilância de Saúde (Zoonose/Canil Municipal)</w:t>
      </w:r>
      <w:r w:rsidR="007E5CFB" w:rsidRPr="00D307D1">
        <w:rPr>
          <w:rFonts w:ascii="Tahoma" w:hAnsi="Tahoma" w:cs="Tahoma"/>
          <w:bCs/>
          <w:iCs/>
        </w:rPr>
        <w:t>.</w:t>
      </w:r>
      <w:r w:rsidR="00732EC9" w:rsidRPr="00D307D1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Vencedores com menor preço por item: </w:t>
      </w:r>
      <w:r w:rsidRPr="00191CF0">
        <w:rPr>
          <w:rFonts w:ascii="Tahoma" w:hAnsi="Tahoma" w:cs="Tahoma"/>
          <w:b/>
        </w:rPr>
        <w:t>MEDIC VET LTDA – EPP:</w:t>
      </w:r>
      <w:r>
        <w:rPr>
          <w:rFonts w:ascii="Tahoma" w:hAnsi="Tahoma" w:cs="Tahoma"/>
        </w:rPr>
        <w:t xml:space="preserve"> Itens 04, 06 e 14. Valor global final: R$ 2.519,40 (dois mil quinhentos e dezenove reais e quarenta centavos); </w:t>
      </w:r>
      <w:r w:rsidRPr="00191CF0">
        <w:rPr>
          <w:rFonts w:ascii="Tahoma" w:hAnsi="Tahoma" w:cs="Tahoma"/>
          <w:b/>
        </w:rPr>
        <w:t>SUPRAMIL COMERCIAL LTDA – EPP:</w:t>
      </w:r>
      <w:r>
        <w:rPr>
          <w:rFonts w:ascii="Tahoma" w:hAnsi="Tahoma" w:cs="Tahoma"/>
        </w:rPr>
        <w:t xml:space="preserve"> Itens 02, 03, 05, 07, 08, 09, 10, 11, 13 e 15. Valor global final:</w:t>
      </w:r>
      <w:r w:rsidR="00EB262F">
        <w:rPr>
          <w:rFonts w:ascii="Tahoma" w:hAnsi="Tahoma" w:cs="Tahoma"/>
        </w:rPr>
        <w:t xml:space="preserve"> 11.045,50 (onze mil e quarenta e cinco reais e cinquenta centavos)</w:t>
      </w:r>
      <w:r w:rsidR="00D008DA" w:rsidRPr="00D307D1">
        <w:rPr>
          <w:rFonts w:ascii="Tahoma" w:hAnsi="Tahoma" w:cs="Tahoma"/>
        </w:rPr>
        <w:t>. Caratinga/MG</w:t>
      </w:r>
      <w:r w:rsidR="00EB262F">
        <w:rPr>
          <w:rFonts w:ascii="Tahoma" w:hAnsi="Tahoma" w:cs="Tahoma"/>
        </w:rPr>
        <w:t>,</w:t>
      </w:r>
      <w:r w:rsidR="00D008DA" w:rsidRPr="00D307D1">
        <w:rPr>
          <w:rFonts w:ascii="Tahoma" w:hAnsi="Tahoma" w:cs="Tahoma"/>
        </w:rPr>
        <w:t xml:space="preserve"> </w:t>
      </w:r>
      <w:r w:rsidR="00EB262F">
        <w:rPr>
          <w:rFonts w:ascii="Tahoma" w:hAnsi="Tahoma" w:cs="Tahoma"/>
        </w:rPr>
        <w:t xml:space="preserve">25 </w:t>
      </w:r>
      <w:r w:rsidR="00D008DA" w:rsidRPr="00D307D1">
        <w:rPr>
          <w:rFonts w:ascii="Tahoma" w:hAnsi="Tahoma" w:cs="Tahoma"/>
        </w:rPr>
        <w:t xml:space="preserve">de </w:t>
      </w:r>
      <w:r w:rsidR="00C2342C">
        <w:rPr>
          <w:rFonts w:ascii="Tahoma" w:hAnsi="Tahoma" w:cs="Tahoma"/>
        </w:rPr>
        <w:t>outubro</w:t>
      </w:r>
      <w:bookmarkStart w:id="1" w:name="_GoBack"/>
      <w:bookmarkEnd w:id="1"/>
      <w:r w:rsidR="00D008DA" w:rsidRPr="00D307D1">
        <w:rPr>
          <w:rFonts w:ascii="Tahoma" w:hAnsi="Tahoma" w:cs="Tahoma"/>
        </w:rPr>
        <w:t xml:space="preserve"> de 2017. </w:t>
      </w:r>
      <w:r w:rsidR="00D008DA" w:rsidRPr="00D307D1">
        <w:rPr>
          <w:rFonts w:ascii="Tahoma" w:hAnsi="Tahoma" w:cs="Tahoma"/>
          <w:color w:val="000000"/>
        </w:rPr>
        <w:t>Bruno César Veríssimo Gomes</w:t>
      </w:r>
      <w:r w:rsidR="00EB262F">
        <w:rPr>
          <w:rFonts w:ascii="Tahoma" w:hAnsi="Tahoma" w:cs="Tahoma"/>
          <w:color w:val="000000"/>
        </w:rPr>
        <w:t xml:space="preserve"> </w:t>
      </w:r>
      <w:r w:rsidR="00D008DA" w:rsidRPr="00D307D1">
        <w:rPr>
          <w:rFonts w:ascii="Tahoma" w:hAnsi="Tahoma" w:cs="Tahoma"/>
          <w:color w:val="000000"/>
        </w:rPr>
        <w:t xml:space="preserve">– </w:t>
      </w:r>
      <w:r w:rsidR="00D008DA" w:rsidRPr="00D307D1">
        <w:rPr>
          <w:rFonts w:ascii="Tahoma" w:hAnsi="Tahoma" w:cs="Tahoma"/>
        </w:rPr>
        <w:t>Pregoeiro</w:t>
      </w:r>
      <w:r w:rsidR="00853CA5" w:rsidRPr="00D307D1">
        <w:rPr>
          <w:rFonts w:ascii="Tahoma" w:hAnsi="Tahoma" w:cs="Tahoma"/>
        </w:rPr>
        <w:t>.</w:t>
      </w:r>
    </w:p>
    <w:bookmarkEnd w:id="0"/>
    <w:p w:rsidR="00C46413" w:rsidRPr="00D307D1" w:rsidRDefault="00C46413">
      <w:pPr>
        <w:rPr>
          <w:rFonts w:ascii="Tahoma" w:hAnsi="Tahoma" w:cs="Tahoma"/>
        </w:rPr>
      </w:pPr>
    </w:p>
    <w:p w:rsidR="00C46413" w:rsidRPr="00D307D1" w:rsidRDefault="00C46413" w:rsidP="00C46413">
      <w:pPr>
        <w:rPr>
          <w:rFonts w:ascii="Tahoma" w:hAnsi="Tahoma" w:cs="Tahoma"/>
        </w:rPr>
      </w:pPr>
    </w:p>
    <w:p w:rsidR="00C46413" w:rsidRPr="00D307D1" w:rsidRDefault="00D23228">
      <w:pPr>
        <w:rPr>
          <w:rFonts w:ascii="Tahoma" w:hAnsi="Tahoma" w:cs="Tahoma"/>
        </w:rPr>
      </w:pPr>
      <w:r w:rsidRPr="00D307D1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1870145</wp:posOffset>
            </wp:positionH>
            <wp:positionV relativeFrom="paragraph">
              <wp:posOffset>729671</wp:posOffset>
            </wp:positionV>
            <wp:extent cx="2470181" cy="1747319"/>
            <wp:effectExtent l="19050" t="0" r="6319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81" cy="174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D307D1" w:rsidSect="00164673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287A" w:rsidRDefault="00C46413">
      <w:r>
        <w:separator/>
      </w:r>
    </w:p>
  </w:endnote>
  <w:endnote w:type="continuationSeparator" w:id="0">
    <w:p w:rsidR="00E1287A" w:rsidRDefault="00C464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Default="00EB262F" w:rsidP="007F51F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A6B98" w:rsidRPr="007530DB" w:rsidRDefault="0052293C" w:rsidP="007F51FC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9A6B98" w:rsidRDefault="00EB262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287A" w:rsidRDefault="00C46413">
      <w:r>
        <w:separator/>
      </w:r>
    </w:p>
  </w:footnote>
  <w:footnote w:type="continuationSeparator" w:id="0">
    <w:p w:rsidR="00E1287A" w:rsidRDefault="00C464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Pr="007F51FC" w:rsidRDefault="0052293C" w:rsidP="007F51FC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9A6B98" w:rsidRPr="00D04001" w:rsidRDefault="0052293C" w:rsidP="007F51FC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9A6B98" w:rsidRDefault="0052293C" w:rsidP="007F51FC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9A6B98" w:rsidRDefault="00EB262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104AE"/>
    <w:rsid w:val="000606B9"/>
    <w:rsid w:val="00093247"/>
    <w:rsid w:val="00095814"/>
    <w:rsid w:val="000F7933"/>
    <w:rsid w:val="001475E3"/>
    <w:rsid w:val="00154DA9"/>
    <w:rsid w:val="001560C2"/>
    <w:rsid w:val="00186A84"/>
    <w:rsid w:val="00191CF0"/>
    <w:rsid w:val="00194FE2"/>
    <w:rsid w:val="001B629E"/>
    <w:rsid w:val="001C00BB"/>
    <w:rsid w:val="001F310C"/>
    <w:rsid w:val="001F7C6E"/>
    <w:rsid w:val="002A0717"/>
    <w:rsid w:val="002A740D"/>
    <w:rsid w:val="002D41B0"/>
    <w:rsid w:val="00304646"/>
    <w:rsid w:val="003132F1"/>
    <w:rsid w:val="00364E71"/>
    <w:rsid w:val="003E5220"/>
    <w:rsid w:val="00472CC7"/>
    <w:rsid w:val="0052293C"/>
    <w:rsid w:val="00530518"/>
    <w:rsid w:val="005E4577"/>
    <w:rsid w:val="00652CAF"/>
    <w:rsid w:val="00686A00"/>
    <w:rsid w:val="006A683E"/>
    <w:rsid w:val="007020A4"/>
    <w:rsid w:val="00732EC9"/>
    <w:rsid w:val="00745C5A"/>
    <w:rsid w:val="007E5CFB"/>
    <w:rsid w:val="00847070"/>
    <w:rsid w:val="00853CA5"/>
    <w:rsid w:val="00863EFC"/>
    <w:rsid w:val="008D202B"/>
    <w:rsid w:val="008E26DF"/>
    <w:rsid w:val="00971B47"/>
    <w:rsid w:val="009936B1"/>
    <w:rsid w:val="00996673"/>
    <w:rsid w:val="009B6FB5"/>
    <w:rsid w:val="009E559E"/>
    <w:rsid w:val="009F1BB4"/>
    <w:rsid w:val="00B04F89"/>
    <w:rsid w:val="00B14150"/>
    <w:rsid w:val="00B9579F"/>
    <w:rsid w:val="00C2342C"/>
    <w:rsid w:val="00C46413"/>
    <w:rsid w:val="00C47CF0"/>
    <w:rsid w:val="00CD17B4"/>
    <w:rsid w:val="00D008DA"/>
    <w:rsid w:val="00D23228"/>
    <w:rsid w:val="00D307D1"/>
    <w:rsid w:val="00DA06C1"/>
    <w:rsid w:val="00DD56B9"/>
    <w:rsid w:val="00DD6674"/>
    <w:rsid w:val="00DF081D"/>
    <w:rsid w:val="00E1287A"/>
    <w:rsid w:val="00EB262F"/>
    <w:rsid w:val="00ED77EF"/>
    <w:rsid w:val="00F72167"/>
    <w:rsid w:val="00FC5ECD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98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42</cp:revision>
  <cp:lastPrinted>2017-03-02T16:08:00Z</cp:lastPrinted>
  <dcterms:created xsi:type="dcterms:W3CDTF">2015-11-04T15:55:00Z</dcterms:created>
  <dcterms:modified xsi:type="dcterms:W3CDTF">2017-10-25T17:25:00Z</dcterms:modified>
</cp:coreProperties>
</file>