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150" w:rsidRPr="001475E3" w:rsidRDefault="00B14150">
      <w:pPr>
        <w:rPr>
          <w:rFonts w:ascii="Arial" w:hAnsi="Arial" w:cs="Arial"/>
        </w:rPr>
      </w:pPr>
    </w:p>
    <w:p w:rsidR="00D008DA" w:rsidRPr="00745C5A" w:rsidRDefault="00DD68B5" w:rsidP="00DF081D">
      <w:pPr>
        <w:spacing w:line="360" w:lineRule="auto"/>
        <w:jc w:val="both"/>
        <w:rPr>
          <w:rFonts w:ascii="Tahoma" w:hAnsi="Tahoma" w:cs="Tahoma"/>
        </w:rPr>
      </w:pPr>
      <w:r w:rsidRPr="00745C5A">
        <w:rPr>
          <w:rFonts w:ascii="Tahoma" w:hAnsi="Tahoma" w:cs="Tahoma"/>
          <w:b/>
          <w:bCs/>
        </w:rPr>
        <w:t>PREFEITURA MUNICIPAL DE CARATINGA/MG</w:t>
      </w:r>
      <w:r w:rsidR="00D008DA" w:rsidRPr="00745C5A">
        <w:rPr>
          <w:rFonts w:ascii="Tahoma" w:hAnsi="Tahoma" w:cs="Tahoma"/>
          <w:b/>
          <w:bCs/>
        </w:rPr>
        <w:t xml:space="preserve"> </w:t>
      </w:r>
      <w:r w:rsidR="00D008DA" w:rsidRPr="00745C5A">
        <w:rPr>
          <w:rFonts w:ascii="Tahoma" w:hAnsi="Tahoma" w:cs="Tahoma"/>
        </w:rPr>
        <w:t xml:space="preserve">- Extrato de </w:t>
      </w:r>
      <w:r>
        <w:rPr>
          <w:rFonts w:ascii="Tahoma" w:hAnsi="Tahoma" w:cs="Tahoma"/>
        </w:rPr>
        <w:t>Resultado</w:t>
      </w:r>
      <w:r w:rsidR="00D008DA" w:rsidRPr="00745C5A">
        <w:rPr>
          <w:rFonts w:ascii="Tahoma" w:hAnsi="Tahoma" w:cs="Tahoma"/>
        </w:rPr>
        <w:t xml:space="preserve"> – Pregão Presencial Registro de Preço </w:t>
      </w:r>
      <w:r w:rsidR="00304646">
        <w:rPr>
          <w:rFonts w:ascii="Tahoma" w:hAnsi="Tahoma" w:cs="Tahoma"/>
        </w:rPr>
        <w:t>070</w:t>
      </w:r>
      <w:r w:rsidR="00D008DA" w:rsidRPr="00745C5A">
        <w:rPr>
          <w:rFonts w:ascii="Tahoma" w:hAnsi="Tahoma" w:cs="Tahoma"/>
        </w:rPr>
        <w:t xml:space="preserve">/2017, Objeto: </w:t>
      </w:r>
      <w:bookmarkStart w:id="0" w:name="_GoBack"/>
      <w:bookmarkEnd w:id="0"/>
      <w:r w:rsidR="00304646">
        <w:rPr>
          <w:rFonts w:ascii="Tahoma" w:hAnsi="Tahoma" w:cs="Tahoma"/>
        </w:rPr>
        <w:t>Aquisição de mobiliários, utensílios e materiais diversos para atender as Escolas e Centros de Educação Infanti</w:t>
      </w:r>
      <w:r w:rsidR="00FE6973">
        <w:rPr>
          <w:rFonts w:ascii="Tahoma" w:hAnsi="Tahoma" w:cs="Tahoma"/>
        </w:rPr>
        <w:t>l</w:t>
      </w:r>
      <w:r w:rsidR="00304646">
        <w:rPr>
          <w:rFonts w:ascii="Tahoma" w:hAnsi="Tahoma" w:cs="Tahoma"/>
        </w:rPr>
        <w:t xml:space="preserve"> da Rede Municipal de Ensino</w:t>
      </w:r>
      <w:r w:rsidR="007E5CFB" w:rsidRPr="005812FF">
        <w:rPr>
          <w:rFonts w:ascii="Tahoma" w:hAnsi="Tahoma" w:cs="Tahoma"/>
          <w:bCs/>
          <w:iCs/>
        </w:rPr>
        <w:t>.</w:t>
      </w:r>
      <w:r>
        <w:rPr>
          <w:rFonts w:ascii="Tahoma" w:hAnsi="Tahoma" w:cs="Tahoma"/>
          <w:bCs/>
          <w:iCs/>
        </w:rPr>
        <w:t xml:space="preserve"> Vencedores com menor preço por item: </w:t>
      </w:r>
      <w:r w:rsidRPr="00DD68B5">
        <w:rPr>
          <w:rFonts w:ascii="Tahoma" w:hAnsi="Tahoma" w:cs="Tahoma"/>
          <w:b/>
          <w:bCs/>
          <w:iCs/>
        </w:rPr>
        <w:t>ADILENE ANASTACIA FRANCISCO – ME:</w:t>
      </w:r>
      <w:r>
        <w:rPr>
          <w:rFonts w:ascii="Tahoma" w:hAnsi="Tahoma" w:cs="Tahoma"/>
          <w:bCs/>
          <w:iCs/>
        </w:rPr>
        <w:t xml:space="preserve"> ITEM 37. Valor global final: R$ 7.500,00 (sete mil e quinhentos reais); CAMPOS E GOMES LTDA – ME: ITENS 02, 21, 22, 23, 26, 27, 28, 32, 41 e 44. Valor global final: R$ 111.033,00 (cento e onze mil e trinta e três reais)</w:t>
      </w:r>
      <w:r>
        <w:rPr>
          <w:rFonts w:ascii="Tahoma" w:hAnsi="Tahoma" w:cs="Tahoma"/>
        </w:rPr>
        <w:t xml:space="preserve">; </w:t>
      </w:r>
      <w:r w:rsidRPr="00DD68B5">
        <w:rPr>
          <w:rFonts w:ascii="Tahoma" w:hAnsi="Tahoma" w:cs="Tahoma"/>
          <w:b/>
        </w:rPr>
        <w:t>COMERCIAL SUL CULTURAL DE LIVROS LTDA – ME:</w:t>
      </w:r>
      <w:r>
        <w:rPr>
          <w:rFonts w:ascii="Tahoma" w:hAnsi="Tahoma" w:cs="Tahoma"/>
        </w:rPr>
        <w:t xml:space="preserve"> ITENS 24, 30 e 36. Valor global final: R$ 3.710,00 (três mil e setecentos e dez reais); </w:t>
      </w:r>
      <w:r w:rsidRPr="00DD68B5">
        <w:rPr>
          <w:rFonts w:ascii="Tahoma" w:hAnsi="Tahoma" w:cs="Tahoma"/>
          <w:b/>
        </w:rPr>
        <w:t>EDITORA SÃO PAULO LTDA – ME:</w:t>
      </w:r>
      <w:r>
        <w:rPr>
          <w:rFonts w:ascii="Tahoma" w:hAnsi="Tahoma" w:cs="Tahoma"/>
        </w:rPr>
        <w:t xml:space="preserve"> ITENS 04, 06, 08, 10, 11, 25 e 29. </w:t>
      </w:r>
      <w:r w:rsidR="00D008DA" w:rsidRPr="00745C5A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 xml:space="preserve">Valor global final: R$ 45.813,40 (quarenta e cinco mil e oitocentos e treze reais e quarenta centavos); </w:t>
      </w:r>
      <w:proofErr w:type="gramStart"/>
      <w:r w:rsidRPr="00DD68B5">
        <w:rPr>
          <w:rFonts w:ascii="Tahoma" w:hAnsi="Tahoma" w:cs="Tahoma"/>
          <w:b/>
        </w:rPr>
        <w:t>ELETRO SANTOS</w:t>
      </w:r>
      <w:proofErr w:type="gramEnd"/>
      <w:r w:rsidRPr="00DD68B5">
        <w:rPr>
          <w:rFonts w:ascii="Tahoma" w:hAnsi="Tahoma" w:cs="Tahoma"/>
          <w:b/>
        </w:rPr>
        <w:t xml:space="preserve"> LTDA – ME:</w:t>
      </w:r>
      <w:r>
        <w:rPr>
          <w:rFonts w:ascii="Tahoma" w:hAnsi="Tahoma" w:cs="Tahoma"/>
        </w:rPr>
        <w:t xml:space="preserve"> ITENS 01, 05, 09, 12 e 13. Valor global final: R$ 13.602,00 (treze mil e seiscentos e dois reais); </w:t>
      </w:r>
      <w:r w:rsidRPr="00DD68B5">
        <w:rPr>
          <w:rFonts w:ascii="Tahoma" w:hAnsi="Tahoma" w:cs="Tahoma"/>
          <w:b/>
        </w:rPr>
        <w:t>L &amp; V VAREJO ATACADO E SERVIÇO LTDA – ME:</w:t>
      </w:r>
      <w:r>
        <w:rPr>
          <w:rFonts w:ascii="Tahoma" w:hAnsi="Tahoma" w:cs="Tahoma"/>
        </w:rPr>
        <w:t xml:space="preserve"> ITEM 31. Valor global final: R$ 5.850,00 (cinco mil e oitocentos e cinquenta reais);</w:t>
      </w:r>
      <w:r w:rsidR="00AA160B">
        <w:rPr>
          <w:rFonts w:ascii="Tahoma" w:hAnsi="Tahoma" w:cs="Tahoma"/>
        </w:rPr>
        <w:t xml:space="preserve"> </w:t>
      </w:r>
      <w:r w:rsidR="00AA160B" w:rsidRPr="00AA160B">
        <w:rPr>
          <w:rFonts w:ascii="Tahoma" w:hAnsi="Tahoma" w:cs="Tahoma"/>
          <w:b/>
        </w:rPr>
        <w:t>MEDFEN MATERIAIS E EQUIPAMENTOS LTDA – ME:</w:t>
      </w:r>
      <w:r w:rsidR="00AA160B">
        <w:rPr>
          <w:rFonts w:ascii="Tahoma" w:hAnsi="Tahoma" w:cs="Tahoma"/>
        </w:rPr>
        <w:t xml:space="preserve"> ITENS 03, 07, 14, 15, 16, 17, 18, 19, 20, 33, 34, 35, 43. Valor global final: R$ 86.642,50 (oitenta e seis mil e seiscentos e quarenta e dois reais e cinquenta centavos); </w:t>
      </w:r>
      <w:r w:rsidR="00AA160B" w:rsidRPr="00AA160B">
        <w:rPr>
          <w:rFonts w:ascii="Tahoma" w:hAnsi="Tahoma" w:cs="Tahoma"/>
          <w:b/>
        </w:rPr>
        <w:t>SOLUÇÃO INDÚSTRIA E COMERCIO DE MOVEIS EIRELI – ME:</w:t>
      </w:r>
      <w:r w:rsidR="00AA160B">
        <w:rPr>
          <w:rFonts w:ascii="Tahoma" w:hAnsi="Tahoma" w:cs="Tahoma"/>
        </w:rPr>
        <w:t xml:space="preserve"> ITENS 38, 40, 42 e 45. Valor global final: R$ 212.500,00 (duzentos e doze mil e quinhentos reais).</w:t>
      </w:r>
      <w:r>
        <w:rPr>
          <w:rFonts w:ascii="Tahoma" w:hAnsi="Tahoma" w:cs="Tahoma"/>
        </w:rPr>
        <w:t xml:space="preserve"> </w:t>
      </w:r>
      <w:r w:rsidR="00D008DA" w:rsidRPr="00745C5A">
        <w:rPr>
          <w:rFonts w:ascii="Tahoma" w:hAnsi="Tahoma" w:cs="Tahoma"/>
        </w:rPr>
        <w:t>Caratinga/MG</w:t>
      </w:r>
      <w:r w:rsidR="00AA160B">
        <w:rPr>
          <w:rFonts w:ascii="Tahoma" w:hAnsi="Tahoma" w:cs="Tahoma"/>
        </w:rPr>
        <w:t>,</w:t>
      </w:r>
      <w:r w:rsidR="00D008DA" w:rsidRPr="00745C5A">
        <w:rPr>
          <w:rFonts w:ascii="Tahoma" w:hAnsi="Tahoma" w:cs="Tahoma"/>
        </w:rPr>
        <w:t xml:space="preserve"> </w:t>
      </w:r>
      <w:r w:rsidR="00AA160B">
        <w:rPr>
          <w:rFonts w:ascii="Tahoma" w:hAnsi="Tahoma" w:cs="Tahoma"/>
        </w:rPr>
        <w:t xml:space="preserve">01 </w:t>
      </w:r>
      <w:r w:rsidR="00D008DA" w:rsidRPr="00745C5A">
        <w:rPr>
          <w:rFonts w:ascii="Tahoma" w:hAnsi="Tahoma" w:cs="Tahoma"/>
        </w:rPr>
        <w:t xml:space="preserve">de </w:t>
      </w:r>
      <w:r w:rsidR="00AA160B">
        <w:rPr>
          <w:rFonts w:ascii="Tahoma" w:hAnsi="Tahoma" w:cs="Tahoma"/>
        </w:rPr>
        <w:t xml:space="preserve">setembro </w:t>
      </w:r>
      <w:r w:rsidR="00D008DA" w:rsidRPr="00745C5A">
        <w:rPr>
          <w:rFonts w:ascii="Tahoma" w:hAnsi="Tahoma" w:cs="Tahoma"/>
        </w:rPr>
        <w:t xml:space="preserve">de 2017. </w:t>
      </w:r>
      <w:r w:rsidR="00D008DA" w:rsidRPr="00745C5A">
        <w:rPr>
          <w:rFonts w:ascii="Tahoma" w:hAnsi="Tahoma" w:cs="Tahoma"/>
          <w:color w:val="000000"/>
        </w:rPr>
        <w:t>Bruno César Veríssimo Gomes</w:t>
      </w:r>
      <w:r w:rsidR="00736BC9">
        <w:rPr>
          <w:rFonts w:ascii="Tahoma" w:hAnsi="Tahoma" w:cs="Tahoma"/>
          <w:color w:val="000000"/>
        </w:rPr>
        <w:t xml:space="preserve"> </w:t>
      </w:r>
      <w:r w:rsidR="00D008DA" w:rsidRPr="00745C5A">
        <w:rPr>
          <w:rFonts w:ascii="Tahoma" w:hAnsi="Tahoma" w:cs="Tahoma"/>
          <w:color w:val="000000"/>
        </w:rPr>
        <w:t xml:space="preserve">– </w:t>
      </w:r>
      <w:r w:rsidR="00D008DA" w:rsidRPr="00745C5A">
        <w:rPr>
          <w:rFonts w:ascii="Tahoma" w:hAnsi="Tahoma" w:cs="Tahoma"/>
        </w:rPr>
        <w:t>Pregoeiro</w:t>
      </w:r>
      <w:r w:rsidR="00736BC9">
        <w:rPr>
          <w:rFonts w:ascii="Tahoma" w:hAnsi="Tahoma" w:cs="Tahoma"/>
        </w:rPr>
        <w:t>.</w:t>
      </w:r>
    </w:p>
    <w:p w:rsidR="00C46413" w:rsidRPr="001475E3" w:rsidRDefault="00C46413">
      <w:pPr>
        <w:rPr>
          <w:rFonts w:ascii="Arial" w:hAnsi="Arial" w:cs="Arial"/>
        </w:rPr>
      </w:pPr>
    </w:p>
    <w:p w:rsidR="00C46413" w:rsidRPr="001475E3" w:rsidRDefault="00C46413" w:rsidP="00C46413">
      <w:pPr>
        <w:rPr>
          <w:rFonts w:ascii="Arial" w:hAnsi="Arial" w:cs="Arial"/>
        </w:rPr>
      </w:pPr>
    </w:p>
    <w:p w:rsidR="00C46413" w:rsidRPr="001475E3" w:rsidRDefault="00D23228">
      <w:pPr>
        <w:rPr>
          <w:rFonts w:ascii="Arial" w:hAnsi="Arial" w:cs="Arial"/>
        </w:rPr>
      </w:pPr>
      <w:r w:rsidRPr="001475E3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1823085</wp:posOffset>
            </wp:positionH>
            <wp:positionV relativeFrom="paragraph">
              <wp:posOffset>274320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55E0">
        <w:rPr>
          <w:rFonts w:ascii="Arial" w:hAnsi="Arial" w:cs="Arial"/>
        </w:rPr>
        <w:t xml:space="preserve"> </w:t>
      </w:r>
    </w:p>
    <w:sectPr w:rsidR="00C46413" w:rsidRPr="001475E3" w:rsidSect="00164673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87A" w:rsidRDefault="00C46413">
      <w:r>
        <w:separator/>
      </w:r>
    </w:p>
  </w:endnote>
  <w:endnote w:type="continuationSeparator" w:id="0">
    <w:p w:rsidR="00E1287A" w:rsidRDefault="00C46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B98" w:rsidRDefault="001069A5" w:rsidP="007F51F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9A6B98" w:rsidRPr="007530DB" w:rsidRDefault="0052293C" w:rsidP="007F51FC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</w:t>
    </w:r>
    <w:proofErr w:type="gramStart"/>
    <w:r w:rsidRPr="007530DB">
      <w:rPr>
        <w:rFonts w:ascii="Comic Sans MS" w:hAnsi="Comic Sans MS"/>
        <w:color w:val="808080"/>
        <w:sz w:val="18"/>
        <w:szCs w:val="18"/>
      </w:rPr>
      <w:t>8023</w:t>
    </w:r>
    <w:r>
      <w:rPr>
        <w:rFonts w:ascii="Comic Sans MS" w:hAnsi="Comic Sans MS"/>
        <w:color w:val="808080"/>
        <w:sz w:val="18"/>
        <w:szCs w:val="18"/>
      </w:rPr>
      <w:t>/8019</w:t>
    </w:r>
    <w:proofErr w:type="gramEnd"/>
  </w:p>
  <w:p w:rsidR="009A6B98" w:rsidRDefault="001069A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87A" w:rsidRDefault="00C46413">
      <w:r>
        <w:separator/>
      </w:r>
    </w:p>
  </w:footnote>
  <w:footnote w:type="continuationSeparator" w:id="0">
    <w:p w:rsidR="00E1287A" w:rsidRDefault="00C464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6B98" w:rsidRPr="007F51FC" w:rsidRDefault="0052293C" w:rsidP="007F51FC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9A6B98" w:rsidRPr="00D04001" w:rsidRDefault="0052293C" w:rsidP="007F51FC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9A6B98" w:rsidRDefault="0052293C" w:rsidP="007F51FC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9A6B98" w:rsidRDefault="0052293C" w:rsidP="007F51FC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9A6B98" w:rsidRDefault="001069A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606B9"/>
    <w:rsid w:val="00093247"/>
    <w:rsid w:val="00095814"/>
    <w:rsid w:val="000F7933"/>
    <w:rsid w:val="001069A5"/>
    <w:rsid w:val="001475E3"/>
    <w:rsid w:val="00154DA9"/>
    <w:rsid w:val="00186A84"/>
    <w:rsid w:val="00194FE2"/>
    <w:rsid w:val="001B629E"/>
    <w:rsid w:val="001F310C"/>
    <w:rsid w:val="001F7C6E"/>
    <w:rsid w:val="002A0717"/>
    <w:rsid w:val="002A740D"/>
    <w:rsid w:val="002D41B0"/>
    <w:rsid w:val="00304646"/>
    <w:rsid w:val="003132F1"/>
    <w:rsid w:val="00364E71"/>
    <w:rsid w:val="0052293C"/>
    <w:rsid w:val="00530518"/>
    <w:rsid w:val="005E4577"/>
    <w:rsid w:val="00652CAF"/>
    <w:rsid w:val="00683C23"/>
    <w:rsid w:val="006A683E"/>
    <w:rsid w:val="007020A4"/>
    <w:rsid w:val="00732EC9"/>
    <w:rsid w:val="00736BC9"/>
    <w:rsid w:val="00745C5A"/>
    <w:rsid w:val="007E5CFB"/>
    <w:rsid w:val="00863EFC"/>
    <w:rsid w:val="008D202B"/>
    <w:rsid w:val="008E26DF"/>
    <w:rsid w:val="00971B47"/>
    <w:rsid w:val="00996673"/>
    <w:rsid w:val="009B6FB5"/>
    <w:rsid w:val="009E559E"/>
    <w:rsid w:val="009F1BB4"/>
    <w:rsid w:val="00AA160B"/>
    <w:rsid w:val="00B04F89"/>
    <w:rsid w:val="00B14150"/>
    <w:rsid w:val="00B9579F"/>
    <w:rsid w:val="00C46413"/>
    <w:rsid w:val="00C47CF0"/>
    <w:rsid w:val="00CD17B4"/>
    <w:rsid w:val="00D008DA"/>
    <w:rsid w:val="00D23228"/>
    <w:rsid w:val="00DD68B5"/>
    <w:rsid w:val="00DF081D"/>
    <w:rsid w:val="00E1287A"/>
    <w:rsid w:val="00ED77EF"/>
    <w:rsid w:val="00F72167"/>
    <w:rsid w:val="00FB55E0"/>
    <w:rsid w:val="00FC5ECD"/>
    <w:rsid w:val="00FE6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242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Silvania Silva Souza</dc:creator>
  <cp:lastModifiedBy>ts</cp:lastModifiedBy>
  <cp:revision>31</cp:revision>
  <cp:lastPrinted>2017-09-04T12:30:00Z</cp:lastPrinted>
  <dcterms:created xsi:type="dcterms:W3CDTF">2015-11-04T15:55:00Z</dcterms:created>
  <dcterms:modified xsi:type="dcterms:W3CDTF">2017-12-06T11:00:00Z</dcterms:modified>
</cp:coreProperties>
</file>