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B91" w:rsidRPr="003C2D89" w:rsidRDefault="00AF7B91" w:rsidP="00AF7B91">
      <w:pPr>
        <w:overflowPunct w:val="0"/>
        <w:autoSpaceDE w:val="0"/>
        <w:autoSpaceDN w:val="0"/>
        <w:adjustRightInd w:val="0"/>
        <w:spacing w:after="0" w:line="360" w:lineRule="auto"/>
        <w:jc w:val="center"/>
        <w:textAlignment w:val="baseline"/>
        <w:rPr>
          <w:rFonts w:ascii="Arial" w:eastAsia="Times New Roman" w:hAnsi="Arial" w:cs="Arial"/>
          <w:b/>
          <w:bCs/>
          <w:color w:val="000000"/>
          <w:szCs w:val="20"/>
          <w:lang w:eastAsia="pt-BR"/>
        </w:rPr>
      </w:pPr>
      <w:r w:rsidRPr="003C2D89">
        <w:rPr>
          <w:rFonts w:ascii="Arial" w:eastAsia="Times New Roman" w:hAnsi="Arial" w:cs="Arial"/>
          <w:b/>
          <w:bCs/>
          <w:color w:val="000000"/>
          <w:szCs w:val="20"/>
          <w:lang w:eastAsia="pt-BR"/>
        </w:rPr>
        <w:t>DEPARTAMENTO DE COMPRAS E LICITAÇÕES</w:t>
      </w:r>
    </w:p>
    <w:p w:rsidR="00AF7B91" w:rsidRPr="003C2D89" w:rsidRDefault="00AF7B91" w:rsidP="00AF7B91">
      <w:pPr>
        <w:overflowPunct w:val="0"/>
        <w:autoSpaceDE w:val="0"/>
        <w:autoSpaceDN w:val="0"/>
        <w:adjustRightInd w:val="0"/>
        <w:spacing w:after="0" w:line="360" w:lineRule="auto"/>
        <w:jc w:val="center"/>
        <w:textAlignment w:val="baseline"/>
        <w:rPr>
          <w:rFonts w:eastAsia="Times New Roman"/>
          <w:szCs w:val="20"/>
          <w:lang w:eastAsia="pt-BR"/>
        </w:rPr>
      </w:pPr>
      <w:r w:rsidRPr="003C2D89">
        <w:rPr>
          <w:rFonts w:eastAsia="Times New Roman"/>
          <w:szCs w:val="20"/>
          <w:lang w:eastAsia="pt-BR"/>
        </w:rPr>
        <w:t>PLANILHA FINAL</w:t>
      </w:r>
      <w:proofErr w:type="gramStart"/>
      <w:r w:rsidRPr="003C2D89">
        <w:rPr>
          <w:rFonts w:eastAsia="Times New Roman"/>
          <w:szCs w:val="20"/>
          <w:lang w:eastAsia="pt-BR"/>
        </w:rPr>
        <w:t xml:space="preserve">  </w:t>
      </w:r>
      <w:proofErr w:type="gramEnd"/>
      <w:r w:rsidRPr="003C2D89">
        <w:rPr>
          <w:rFonts w:eastAsia="Times New Roman"/>
          <w:b/>
          <w:bCs/>
          <w:szCs w:val="20"/>
          <w:lang w:eastAsia="pt-BR"/>
        </w:rPr>
        <w:t>(</w:t>
      </w:r>
      <w:r>
        <w:rPr>
          <w:rFonts w:eastAsia="Times New Roman"/>
          <w:b/>
          <w:bCs/>
          <w:szCs w:val="20"/>
          <w:lang w:eastAsia="pt-BR"/>
        </w:rPr>
        <w:t>Prestação de serviço de reboque, guincho, socorro e prancha, para atender os veículos pertencentes à frota Municipal.</w:t>
      </w:r>
      <w:r w:rsidRPr="003C2D89">
        <w:rPr>
          <w:rFonts w:eastAsia="Times New Roman"/>
          <w:b/>
          <w:bCs/>
          <w:szCs w:val="20"/>
          <w:lang w:eastAsia="pt-BR"/>
        </w:rPr>
        <w:t>)</w:t>
      </w:r>
    </w:p>
    <w:p w:rsidR="00AF7B91" w:rsidRPr="003C2D89" w:rsidRDefault="00AF7B91" w:rsidP="00AF7B91">
      <w:pPr>
        <w:overflowPunct w:val="0"/>
        <w:autoSpaceDE w:val="0"/>
        <w:autoSpaceDN w:val="0"/>
        <w:adjustRightInd w:val="0"/>
        <w:spacing w:after="0" w:line="360" w:lineRule="auto"/>
        <w:jc w:val="center"/>
        <w:textAlignment w:val="baseline"/>
        <w:rPr>
          <w:rFonts w:eastAsia="Times New Roman"/>
          <w:szCs w:val="20"/>
          <w:lang w:eastAsia="pt-BR"/>
        </w:rPr>
      </w:pPr>
      <w:r w:rsidRPr="003C2D89">
        <w:rPr>
          <w:rFonts w:eastAsia="Times New Roman"/>
          <w:szCs w:val="20"/>
          <w:lang w:eastAsia="pt-BR"/>
        </w:rPr>
        <w:t xml:space="preserve">Processo </w:t>
      </w:r>
      <w:r>
        <w:rPr>
          <w:rFonts w:eastAsia="Times New Roman"/>
          <w:szCs w:val="20"/>
          <w:lang w:eastAsia="pt-BR"/>
        </w:rPr>
        <w:t>68</w:t>
      </w:r>
      <w:r w:rsidRPr="003C2D89">
        <w:rPr>
          <w:rFonts w:eastAsia="Times New Roman"/>
          <w:szCs w:val="20"/>
          <w:lang w:eastAsia="pt-BR"/>
        </w:rPr>
        <w:t>/</w:t>
      </w:r>
      <w:r>
        <w:rPr>
          <w:rFonts w:eastAsia="Times New Roman"/>
          <w:szCs w:val="20"/>
          <w:lang w:eastAsia="pt-BR"/>
        </w:rPr>
        <w:t>2020</w:t>
      </w:r>
      <w:r w:rsidRPr="003C2D89">
        <w:rPr>
          <w:rFonts w:eastAsia="Times New Roman"/>
          <w:szCs w:val="20"/>
          <w:lang w:eastAsia="pt-BR"/>
        </w:rPr>
        <w:t xml:space="preserve"> - </w:t>
      </w:r>
      <w:r>
        <w:rPr>
          <w:rFonts w:eastAsia="Times New Roman"/>
          <w:szCs w:val="20"/>
          <w:lang w:eastAsia="pt-BR"/>
        </w:rPr>
        <w:t>Pregão</w:t>
      </w:r>
      <w:r w:rsidRPr="003C2D89">
        <w:rPr>
          <w:rFonts w:eastAsia="Times New Roman"/>
          <w:szCs w:val="20"/>
          <w:lang w:eastAsia="pt-BR"/>
        </w:rPr>
        <w:t xml:space="preserve"> </w:t>
      </w:r>
      <w:r>
        <w:rPr>
          <w:rFonts w:eastAsia="Times New Roman"/>
          <w:szCs w:val="20"/>
          <w:lang w:eastAsia="pt-BR"/>
        </w:rPr>
        <w:t>34</w:t>
      </w:r>
      <w:r w:rsidRPr="003C2D89">
        <w:rPr>
          <w:rFonts w:eastAsia="Times New Roman"/>
          <w:szCs w:val="20"/>
          <w:lang w:eastAsia="pt-BR"/>
        </w:rPr>
        <w:t>/</w:t>
      </w:r>
      <w:r>
        <w:rPr>
          <w:rFonts w:eastAsia="Times New Roman"/>
          <w:szCs w:val="20"/>
          <w:lang w:eastAsia="pt-BR"/>
        </w:rPr>
        <w:t>2020</w:t>
      </w:r>
      <w:r w:rsidRPr="003C2D89">
        <w:rPr>
          <w:rFonts w:eastAsia="Times New Roman"/>
          <w:szCs w:val="20"/>
          <w:lang w:eastAsia="pt-BR"/>
        </w:rPr>
        <w:t>.</w:t>
      </w:r>
    </w:p>
    <w:tbl>
      <w:tblPr>
        <w:tblW w:w="1559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5"/>
        <w:gridCol w:w="14460"/>
      </w:tblGrid>
      <w:tr w:rsidR="00AF7B91" w:rsidRPr="003C2D89" w:rsidTr="00A0302C">
        <w:trPr>
          <w:cantSplit/>
          <w:trHeight w:val="284"/>
        </w:trPr>
        <w:tc>
          <w:tcPr>
            <w:tcW w:w="1135" w:type="dxa"/>
            <w:shd w:val="clear" w:color="auto" w:fill="99CCFF"/>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LOTE</w:t>
            </w:r>
          </w:p>
        </w:tc>
        <w:tc>
          <w:tcPr>
            <w:tcW w:w="14460"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3C2D89">
              <w:rPr>
                <w:rFonts w:ascii="Arial" w:eastAsia="Times New Roman" w:hAnsi="Arial" w:cs="Arial"/>
                <w:b/>
                <w:bCs/>
                <w:sz w:val="18"/>
                <w:szCs w:val="18"/>
                <w:lang w:eastAsia="pt-BR"/>
              </w:rPr>
              <w:t>NOME DO LOTE</w:t>
            </w:r>
          </w:p>
        </w:tc>
      </w:tr>
      <w:tr w:rsidR="00AF7B91" w:rsidRPr="003C2D89" w:rsidTr="00A0302C">
        <w:trPr>
          <w:cantSplit/>
          <w:trHeight w:val="170"/>
        </w:trPr>
        <w:tc>
          <w:tcPr>
            <w:tcW w:w="1135"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r w:rsidR="00AF7B91" w:rsidRPr="003C2D89" w:rsidTr="00A0302C">
        <w:trPr>
          <w:cantSplit/>
          <w:trHeight w:val="170"/>
        </w:trPr>
        <w:tc>
          <w:tcPr>
            <w:tcW w:w="1135" w:type="dxa"/>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r w:rsidR="00AF7B91" w:rsidRPr="003C2D89" w:rsidTr="00A0302C">
        <w:trPr>
          <w:cantSplit/>
          <w:trHeight w:val="170"/>
        </w:trPr>
        <w:tc>
          <w:tcPr>
            <w:tcW w:w="1135" w:type="dxa"/>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r w:rsidR="00AF7B91" w:rsidRPr="003C2D89" w:rsidTr="00A0302C">
        <w:trPr>
          <w:cantSplit/>
          <w:trHeight w:val="170"/>
        </w:trPr>
        <w:tc>
          <w:tcPr>
            <w:tcW w:w="1135" w:type="dxa"/>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r w:rsidR="00AF7B91" w:rsidRPr="003C2D89" w:rsidTr="00A0302C">
        <w:trPr>
          <w:cantSplit/>
          <w:trHeight w:val="170"/>
        </w:trPr>
        <w:tc>
          <w:tcPr>
            <w:tcW w:w="1135" w:type="dxa"/>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4"/>
                <w:szCs w:val="18"/>
                <w:lang w:eastAsia="pt-BR"/>
              </w:rPr>
            </w:pPr>
            <w:proofErr w:type="gramStart"/>
            <w:r>
              <w:rPr>
                <w:rFonts w:ascii="Arial" w:eastAsia="Times New Roman" w:hAnsi="Arial" w:cs="Arial"/>
                <w:b/>
                <w:bCs/>
                <w:i/>
                <w:iCs/>
                <w:sz w:val="14"/>
                <w:szCs w:val="18"/>
                <w:lang w:eastAsia="pt-BR"/>
              </w:rPr>
              <w:t>1</w:t>
            </w:r>
            <w:proofErr w:type="gramEnd"/>
          </w:p>
        </w:tc>
        <w:tc>
          <w:tcPr>
            <w:tcW w:w="1446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both"/>
              <w:textAlignment w:val="baseline"/>
              <w:rPr>
                <w:rFonts w:ascii="Arial" w:eastAsia="Times New Roman" w:hAnsi="Arial" w:cs="Arial"/>
                <w:b/>
                <w:bCs/>
                <w:i/>
                <w:iCs/>
                <w:sz w:val="14"/>
                <w:szCs w:val="18"/>
                <w:lang w:eastAsia="pt-BR"/>
              </w:rPr>
            </w:pPr>
          </w:p>
        </w:tc>
      </w:tr>
    </w:tbl>
    <w:p w:rsidR="00AF7B91" w:rsidRPr="003C2D89" w:rsidRDefault="00AF7B91" w:rsidP="00AF7B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F7B91" w:rsidRPr="003C2D89" w:rsidRDefault="00AF7B91" w:rsidP="00AF7B91">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68"/>
        <w:gridCol w:w="3260"/>
        <w:gridCol w:w="1843"/>
        <w:gridCol w:w="709"/>
        <w:gridCol w:w="850"/>
        <w:gridCol w:w="993"/>
        <w:gridCol w:w="992"/>
        <w:gridCol w:w="992"/>
        <w:gridCol w:w="992"/>
        <w:gridCol w:w="992"/>
        <w:gridCol w:w="2836"/>
      </w:tblGrid>
      <w:tr w:rsidR="00AF7B91" w:rsidRPr="003C2D89" w:rsidTr="00A0302C">
        <w:trPr>
          <w:cantSplit/>
          <w:trHeight w:val="284"/>
        </w:trPr>
        <w:tc>
          <w:tcPr>
            <w:tcW w:w="567"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val="en-US" w:eastAsia="pt-BR"/>
              </w:rPr>
            </w:pPr>
            <w:r w:rsidRPr="003C2D89">
              <w:rPr>
                <w:rFonts w:ascii="Arial" w:eastAsia="Times New Roman" w:hAnsi="Arial" w:cs="Arial"/>
                <w:b/>
                <w:bCs/>
                <w:sz w:val="18"/>
                <w:szCs w:val="18"/>
                <w:lang w:val="en-US" w:eastAsia="pt-BR"/>
              </w:rPr>
              <w:t>LOTE</w:t>
            </w:r>
          </w:p>
        </w:tc>
        <w:tc>
          <w:tcPr>
            <w:tcW w:w="568"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val="en-US" w:eastAsia="pt-BR"/>
              </w:rPr>
            </w:pPr>
            <w:r w:rsidRPr="003C2D89">
              <w:rPr>
                <w:rFonts w:ascii="Arial" w:eastAsia="Times New Roman" w:hAnsi="Arial" w:cs="Arial"/>
                <w:b/>
                <w:bCs/>
                <w:sz w:val="18"/>
                <w:szCs w:val="18"/>
                <w:lang w:val="en-US" w:eastAsia="pt-BR"/>
              </w:rPr>
              <w:t>ITEM</w:t>
            </w:r>
          </w:p>
        </w:tc>
        <w:tc>
          <w:tcPr>
            <w:tcW w:w="3260"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DESCRIÇÃO</w:t>
            </w:r>
          </w:p>
        </w:tc>
        <w:tc>
          <w:tcPr>
            <w:tcW w:w="1843"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3C2D89">
              <w:rPr>
                <w:rFonts w:ascii="Arial" w:eastAsia="Times New Roman" w:hAnsi="Arial" w:cs="Arial"/>
                <w:b/>
                <w:bCs/>
                <w:sz w:val="18"/>
                <w:szCs w:val="18"/>
                <w:lang w:eastAsia="pt-BR"/>
              </w:rPr>
              <w:t>MARCA</w:t>
            </w:r>
          </w:p>
        </w:tc>
        <w:tc>
          <w:tcPr>
            <w:tcW w:w="709"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3C2D89">
              <w:rPr>
                <w:rFonts w:ascii="Arial" w:eastAsia="Times New Roman" w:hAnsi="Arial" w:cs="Arial"/>
                <w:b/>
                <w:bCs/>
                <w:sz w:val="18"/>
                <w:szCs w:val="18"/>
                <w:lang w:eastAsia="pt-BR"/>
              </w:rPr>
              <w:t>UND</w:t>
            </w:r>
          </w:p>
        </w:tc>
        <w:tc>
          <w:tcPr>
            <w:tcW w:w="850"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Arial Unicode MS" w:hAnsi="Arial" w:cs="Arial"/>
                <w:b/>
                <w:bCs/>
                <w:sz w:val="18"/>
                <w:szCs w:val="18"/>
                <w:lang w:eastAsia="pt-BR"/>
              </w:rPr>
            </w:pPr>
            <w:r w:rsidRPr="003C2D89">
              <w:rPr>
                <w:rFonts w:ascii="Arial" w:eastAsia="Times New Roman" w:hAnsi="Arial" w:cs="Arial"/>
                <w:b/>
                <w:bCs/>
                <w:sz w:val="18"/>
                <w:szCs w:val="18"/>
                <w:lang w:eastAsia="pt-BR"/>
              </w:rPr>
              <w:t>QUANT</w:t>
            </w:r>
          </w:p>
        </w:tc>
        <w:tc>
          <w:tcPr>
            <w:tcW w:w="993"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UNITÁRIO LICITADO</w:t>
            </w:r>
          </w:p>
        </w:tc>
        <w:tc>
          <w:tcPr>
            <w:tcW w:w="992" w:type="dxa"/>
            <w:shd w:val="clear" w:color="auto" w:fill="99CCFF"/>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DATA / VR</w:t>
            </w:r>
          </w:p>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REEQUIL.</w:t>
            </w:r>
          </w:p>
        </w:tc>
        <w:tc>
          <w:tcPr>
            <w:tcW w:w="992" w:type="dxa"/>
            <w:shd w:val="clear" w:color="auto" w:fill="99CCFF"/>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DATA / VR</w:t>
            </w:r>
          </w:p>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REEQUIL.</w:t>
            </w:r>
          </w:p>
        </w:tc>
        <w:tc>
          <w:tcPr>
            <w:tcW w:w="992" w:type="dxa"/>
            <w:shd w:val="clear" w:color="auto" w:fill="99CCFF"/>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DATA / VR</w:t>
            </w:r>
          </w:p>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REEQUIL.</w:t>
            </w:r>
          </w:p>
        </w:tc>
        <w:tc>
          <w:tcPr>
            <w:tcW w:w="992" w:type="dxa"/>
            <w:shd w:val="clear" w:color="auto" w:fill="99CCFF"/>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DATA / VR</w:t>
            </w:r>
          </w:p>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REEQUIL.</w:t>
            </w:r>
          </w:p>
        </w:tc>
        <w:tc>
          <w:tcPr>
            <w:tcW w:w="2836" w:type="dxa"/>
            <w:shd w:val="clear" w:color="auto" w:fill="99CCFF"/>
            <w:vAlign w:val="center"/>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FORNECEDOR</w:t>
            </w:r>
          </w:p>
        </w:tc>
      </w:tr>
      <w:tr w:rsidR="00AF7B91" w:rsidRPr="003C2D89" w:rsidTr="00A0302C">
        <w:trPr>
          <w:cantSplit/>
          <w:trHeight w:val="284"/>
        </w:trPr>
        <w:tc>
          <w:tcPr>
            <w:tcW w:w="567"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proofErr w:type="gramStart"/>
            <w:r>
              <w:rPr>
                <w:rFonts w:ascii="Arial" w:eastAsia="Times New Roman" w:hAnsi="Arial" w:cs="Arial"/>
                <w:b/>
                <w:sz w:val="14"/>
                <w:szCs w:val="20"/>
                <w:lang w:eastAsia="pt-BR"/>
              </w:rPr>
              <w:t>1</w:t>
            </w:r>
            <w:proofErr w:type="gramEnd"/>
          </w:p>
        </w:tc>
        <w:tc>
          <w:tcPr>
            <w:tcW w:w="3260" w:type="dxa"/>
            <w:vAlign w:val="center"/>
          </w:tcPr>
          <w:p w:rsidR="00AF7B91" w:rsidRPr="003C2D89" w:rsidRDefault="00AF7B91" w:rsidP="00A0302C">
            <w:pPr>
              <w:overflowPunct w:val="0"/>
              <w:autoSpaceDE w:val="0"/>
              <w:autoSpaceDN w:val="0"/>
              <w:adjustRightInd w:val="0"/>
              <w:spacing w:after="0" w:line="240" w:lineRule="auto"/>
              <w:ind w:left="71"/>
              <w:jc w:val="both"/>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GUICHO LEVE (CARROS DE PASSEIOS,) Serviços de guinchos, pranchas, plataformas hidráulicas, em Zona Urbana ou Rural para remoção de veículos, montado, funcionando, sem funcionar ou batido. Saída de 50 km rodados. (O valor da saída será 50 (</w:t>
            </w:r>
            <w:proofErr w:type="spellStart"/>
            <w:r>
              <w:rPr>
                <w:rFonts w:ascii="Arial" w:eastAsia="Times New Roman" w:hAnsi="Arial" w:cs="Arial"/>
                <w:b/>
                <w:sz w:val="14"/>
                <w:szCs w:val="20"/>
                <w:lang w:eastAsia="pt-BR"/>
              </w:rPr>
              <w:t>cinquenta</w:t>
            </w:r>
            <w:proofErr w:type="spellEnd"/>
            <w:r>
              <w:rPr>
                <w:rFonts w:ascii="Arial" w:eastAsia="Times New Roman" w:hAnsi="Arial" w:cs="Arial"/>
                <w:b/>
                <w:sz w:val="14"/>
                <w:szCs w:val="20"/>
                <w:lang w:eastAsia="pt-BR"/>
              </w:rPr>
              <w:t xml:space="preserve">) vezes o valor do Km). Acima desse Km será cobrado apenas o valor por Km rodado. </w:t>
            </w:r>
          </w:p>
        </w:tc>
        <w:tc>
          <w:tcPr>
            <w:tcW w:w="1843"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b/>
                <w:sz w:val="14"/>
                <w:szCs w:val="20"/>
                <w:lang w:eastAsia="pt-BR"/>
              </w:rPr>
              <w:t>Km</w:t>
            </w:r>
          </w:p>
        </w:tc>
        <w:tc>
          <w:tcPr>
            <w:tcW w:w="85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40.000,00</w:t>
            </w:r>
          </w:p>
        </w:tc>
        <w:tc>
          <w:tcPr>
            <w:tcW w:w="993" w:type="dxa"/>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proofErr w:type="gramStart"/>
            <w:r>
              <w:rPr>
                <w:rFonts w:ascii="Arial" w:eastAsia="Times New Roman" w:hAnsi="Arial" w:cs="Arial"/>
                <w:b/>
                <w:sz w:val="14"/>
                <w:szCs w:val="20"/>
                <w:lang w:eastAsia="pt-BR"/>
              </w:rPr>
              <w:t>1,</w:t>
            </w:r>
            <w:proofErr w:type="gramEnd"/>
            <w:r>
              <w:rPr>
                <w:rFonts w:ascii="Arial" w:eastAsia="Times New Roman" w:hAnsi="Arial" w:cs="Arial"/>
                <w:b/>
                <w:sz w:val="14"/>
                <w:szCs w:val="20"/>
                <w:lang w:eastAsia="pt-BR"/>
              </w:rPr>
              <w:t>9000</w:t>
            </w: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Times New Roman" w:hAnsi="Arial" w:cs="Arial"/>
                <w:b/>
                <w:sz w:val="14"/>
                <w:szCs w:val="20"/>
                <w:lang w:eastAsia="pt-BR"/>
              </w:rPr>
              <w:t xml:space="preserve">Socorro Elefante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AF7B91" w:rsidRPr="003C2D89" w:rsidTr="00A0302C">
        <w:trPr>
          <w:cantSplit/>
          <w:trHeight w:val="284"/>
        </w:trPr>
        <w:tc>
          <w:tcPr>
            <w:tcW w:w="567"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w:t>
            </w:r>
            <w:proofErr w:type="gramEnd"/>
          </w:p>
        </w:tc>
        <w:tc>
          <w:tcPr>
            <w:tcW w:w="3260" w:type="dxa"/>
            <w:vAlign w:val="center"/>
          </w:tcPr>
          <w:p w:rsidR="00AF7B91" w:rsidRPr="003C2D89" w:rsidRDefault="00AF7B91" w:rsidP="00A0302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GUICHO LEVE (PICK-UPS, VANS E FURGÕES) Serviços de guinchos, pranchas, plataformas hidráulicas, em Zona Urbana ou Rural para remoção de veículos, montado, funcionando, sem funcionar ou batido. Saída de 50 km rodados. (O valor da saída será 50 (</w:t>
            </w:r>
            <w:proofErr w:type="spellStart"/>
            <w:r>
              <w:rPr>
                <w:rFonts w:ascii="Arial" w:eastAsia="Times New Roman" w:hAnsi="Arial" w:cs="Arial"/>
                <w:b/>
                <w:sz w:val="14"/>
                <w:szCs w:val="20"/>
                <w:lang w:eastAsia="pt-BR"/>
              </w:rPr>
              <w:t>cinquenta</w:t>
            </w:r>
            <w:proofErr w:type="spellEnd"/>
            <w:r>
              <w:rPr>
                <w:rFonts w:ascii="Arial" w:eastAsia="Times New Roman" w:hAnsi="Arial" w:cs="Arial"/>
                <w:b/>
                <w:sz w:val="14"/>
                <w:szCs w:val="20"/>
                <w:lang w:eastAsia="pt-BR"/>
              </w:rPr>
              <w:t xml:space="preserve">) vezes o valor do Km). Acima desse Km será cobrado apenas o valor por Km rodado. </w:t>
            </w:r>
          </w:p>
        </w:tc>
        <w:tc>
          <w:tcPr>
            <w:tcW w:w="1843"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Km</w:t>
            </w:r>
          </w:p>
        </w:tc>
        <w:tc>
          <w:tcPr>
            <w:tcW w:w="85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40.000,00</w:t>
            </w:r>
          </w:p>
        </w:tc>
        <w:tc>
          <w:tcPr>
            <w:tcW w:w="993" w:type="dxa"/>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2,</w:t>
            </w:r>
            <w:proofErr w:type="gramEnd"/>
            <w:r>
              <w:rPr>
                <w:rFonts w:ascii="Arial" w:eastAsia="Times New Roman" w:hAnsi="Arial" w:cs="Arial"/>
                <w:b/>
                <w:sz w:val="14"/>
                <w:szCs w:val="20"/>
                <w:lang w:eastAsia="pt-BR"/>
              </w:rPr>
              <w:t>0300</w:t>
            </w: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Socorro Elefante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AF7B91" w:rsidRPr="003C2D89" w:rsidTr="00A0302C">
        <w:trPr>
          <w:cantSplit/>
          <w:trHeight w:val="284"/>
        </w:trPr>
        <w:tc>
          <w:tcPr>
            <w:tcW w:w="567"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w:t>
            </w:r>
            <w:proofErr w:type="gramEnd"/>
          </w:p>
        </w:tc>
        <w:tc>
          <w:tcPr>
            <w:tcW w:w="3260" w:type="dxa"/>
            <w:vAlign w:val="center"/>
          </w:tcPr>
          <w:p w:rsidR="00AF7B91" w:rsidRPr="003C2D89" w:rsidRDefault="00AF7B91" w:rsidP="00A0302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GUINCHO PESADO (MICRO-ONIBUS, CAMINHÕES ¾,) Serviços de guinchos, pranchas, plataformas hidráulicas, em Zona Urbana ou Rural para remoção de veículos, montado, funcionando, sem funcionar ou batido. Saída de 50 km rodados. (O valor da saída será 50 (</w:t>
            </w:r>
            <w:proofErr w:type="spellStart"/>
            <w:r>
              <w:rPr>
                <w:rFonts w:ascii="Arial" w:eastAsia="Times New Roman" w:hAnsi="Arial" w:cs="Arial"/>
                <w:b/>
                <w:sz w:val="14"/>
                <w:szCs w:val="20"/>
                <w:lang w:eastAsia="pt-BR"/>
              </w:rPr>
              <w:t>cinquenta</w:t>
            </w:r>
            <w:proofErr w:type="spellEnd"/>
            <w:r>
              <w:rPr>
                <w:rFonts w:ascii="Arial" w:eastAsia="Times New Roman" w:hAnsi="Arial" w:cs="Arial"/>
                <w:b/>
                <w:sz w:val="14"/>
                <w:szCs w:val="20"/>
                <w:lang w:eastAsia="pt-BR"/>
              </w:rPr>
              <w:t xml:space="preserve">) vezes o valor do Km). Acima desse Km será cobrado apenas o valor por Km rodado. </w:t>
            </w:r>
          </w:p>
        </w:tc>
        <w:tc>
          <w:tcPr>
            <w:tcW w:w="1843"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Km</w:t>
            </w:r>
          </w:p>
        </w:tc>
        <w:tc>
          <w:tcPr>
            <w:tcW w:w="85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w:t>
            </w:r>
          </w:p>
        </w:tc>
        <w:tc>
          <w:tcPr>
            <w:tcW w:w="993" w:type="dxa"/>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7000</w:t>
            </w: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Socorro Elefante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AF7B91" w:rsidRPr="003C2D89" w:rsidTr="00A0302C">
        <w:trPr>
          <w:cantSplit/>
          <w:trHeight w:val="284"/>
        </w:trPr>
        <w:tc>
          <w:tcPr>
            <w:tcW w:w="567"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lastRenderedPageBreak/>
              <w:t>1</w:t>
            </w:r>
            <w:proofErr w:type="gramEnd"/>
          </w:p>
        </w:tc>
        <w:tc>
          <w:tcPr>
            <w:tcW w:w="568" w:type="dxa"/>
            <w:noWrap/>
            <w:tcMar>
              <w:top w:w="15" w:type="dxa"/>
              <w:left w:w="15" w:type="dxa"/>
              <w:bottom w:w="0" w:type="dxa"/>
              <w:right w:w="15" w:type="dxa"/>
            </w:tcMar>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p>
        </w:tc>
        <w:tc>
          <w:tcPr>
            <w:tcW w:w="3260" w:type="dxa"/>
            <w:vAlign w:val="center"/>
          </w:tcPr>
          <w:p w:rsidR="00AF7B91" w:rsidRPr="003C2D89" w:rsidRDefault="00AF7B91" w:rsidP="00A0302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GUINCHO PESADO (CAMINHÕES, ÔNIBUS,</w:t>
            </w:r>
            <w:proofErr w:type="gramStart"/>
            <w:r>
              <w:rPr>
                <w:rFonts w:ascii="Arial" w:eastAsia="Times New Roman" w:hAnsi="Arial" w:cs="Arial"/>
                <w:b/>
                <w:sz w:val="14"/>
                <w:szCs w:val="20"/>
                <w:lang w:eastAsia="pt-BR"/>
              </w:rPr>
              <w:t xml:space="preserve"> )</w:t>
            </w:r>
            <w:proofErr w:type="gramEnd"/>
            <w:r>
              <w:rPr>
                <w:rFonts w:ascii="Arial" w:eastAsia="Times New Roman" w:hAnsi="Arial" w:cs="Arial"/>
                <w:b/>
                <w:sz w:val="14"/>
                <w:szCs w:val="20"/>
                <w:lang w:eastAsia="pt-BR"/>
              </w:rPr>
              <w:t xml:space="preserve"> Serviços de guinchos, pranchas, plataformas hidráulicas, em Zona Urbana ou Rural para remoção de veículos, montado, funcionando, sem funcionar ou batido. Saída de 50 km rodados. (O valor da saída será 50 (</w:t>
            </w:r>
            <w:proofErr w:type="spellStart"/>
            <w:r>
              <w:rPr>
                <w:rFonts w:ascii="Arial" w:eastAsia="Times New Roman" w:hAnsi="Arial" w:cs="Arial"/>
                <w:b/>
                <w:sz w:val="14"/>
                <w:szCs w:val="20"/>
                <w:lang w:eastAsia="pt-BR"/>
              </w:rPr>
              <w:t>cinquenta</w:t>
            </w:r>
            <w:proofErr w:type="spellEnd"/>
            <w:r>
              <w:rPr>
                <w:rFonts w:ascii="Arial" w:eastAsia="Times New Roman" w:hAnsi="Arial" w:cs="Arial"/>
                <w:b/>
                <w:sz w:val="14"/>
                <w:szCs w:val="20"/>
                <w:lang w:eastAsia="pt-BR"/>
              </w:rPr>
              <w:t xml:space="preserve">) vezes o valor do Km). Acima desse Km será cobrado apenas o valor por Km rodado. </w:t>
            </w:r>
          </w:p>
        </w:tc>
        <w:tc>
          <w:tcPr>
            <w:tcW w:w="1843"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Km</w:t>
            </w:r>
          </w:p>
        </w:tc>
        <w:tc>
          <w:tcPr>
            <w:tcW w:w="85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15.000,00</w:t>
            </w:r>
          </w:p>
        </w:tc>
        <w:tc>
          <w:tcPr>
            <w:tcW w:w="993" w:type="dxa"/>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3,</w:t>
            </w:r>
            <w:proofErr w:type="gramEnd"/>
            <w:r>
              <w:rPr>
                <w:rFonts w:ascii="Arial" w:eastAsia="Times New Roman" w:hAnsi="Arial" w:cs="Arial"/>
                <w:b/>
                <w:sz w:val="14"/>
                <w:szCs w:val="20"/>
                <w:lang w:eastAsia="pt-BR"/>
              </w:rPr>
              <w:t>9300</w:t>
            </w: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Socorro Elefante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r w:rsidR="00AF7B91" w:rsidRPr="003C2D89" w:rsidTr="00A0302C">
        <w:trPr>
          <w:cantSplit/>
          <w:trHeight w:val="284"/>
        </w:trPr>
        <w:tc>
          <w:tcPr>
            <w:tcW w:w="567" w:type="dxa"/>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1</w:t>
            </w:r>
            <w:proofErr w:type="gramEnd"/>
          </w:p>
        </w:tc>
        <w:tc>
          <w:tcPr>
            <w:tcW w:w="568" w:type="dxa"/>
            <w:noWrap/>
            <w:tcMar>
              <w:top w:w="15" w:type="dxa"/>
              <w:left w:w="15" w:type="dxa"/>
              <w:bottom w:w="0" w:type="dxa"/>
              <w:right w:w="15" w:type="dxa"/>
            </w:tcMar>
            <w:vAlign w:val="center"/>
          </w:tcPr>
          <w:p w:rsidR="00AF7B91"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5</w:t>
            </w:r>
            <w:proofErr w:type="gramEnd"/>
          </w:p>
        </w:tc>
        <w:tc>
          <w:tcPr>
            <w:tcW w:w="3260" w:type="dxa"/>
            <w:vAlign w:val="center"/>
          </w:tcPr>
          <w:p w:rsidR="00AF7B91" w:rsidRPr="003C2D89" w:rsidRDefault="00AF7B91" w:rsidP="00A0302C">
            <w:pPr>
              <w:overflowPunct w:val="0"/>
              <w:autoSpaceDE w:val="0"/>
              <w:autoSpaceDN w:val="0"/>
              <w:adjustRightInd w:val="0"/>
              <w:spacing w:after="0" w:line="240" w:lineRule="auto"/>
              <w:ind w:left="71"/>
              <w:jc w:val="both"/>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GUINCHO </w:t>
            </w:r>
            <w:proofErr w:type="gramStart"/>
            <w:r>
              <w:rPr>
                <w:rFonts w:ascii="Arial" w:eastAsia="Times New Roman" w:hAnsi="Arial" w:cs="Arial"/>
                <w:b/>
                <w:sz w:val="14"/>
                <w:szCs w:val="20"/>
                <w:lang w:eastAsia="pt-BR"/>
              </w:rPr>
              <w:t>EXTRA PESADO</w:t>
            </w:r>
            <w:proofErr w:type="gramEnd"/>
            <w:r>
              <w:rPr>
                <w:rFonts w:ascii="Arial" w:eastAsia="Times New Roman" w:hAnsi="Arial" w:cs="Arial"/>
                <w:b/>
                <w:sz w:val="14"/>
                <w:szCs w:val="20"/>
                <w:lang w:eastAsia="pt-BR"/>
              </w:rPr>
              <w:t xml:space="preserve"> (MÁQUINAS RETRO-ESCAVADEIRAS, MOTONIVELADORAS, PÁ CARREGADEIRAS) Serviços de guinchos, pranchas, plataformas hidráulicas, em Zona Urbana ou Rural para remoção de veículos, montado, funcionando, sem funcionar ou batido. Saída de 50 km rodados. (O valor da saída será 50 (</w:t>
            </w:r>
            <w:proofErr w:type="spellStart"/>
            <w:r>
              <w:rPr>
                <w:rFonts w:ascii="Arial" w:eastAsia="Times New Roman" w:hAnsi="Arial" w:cs="Arial"/>
                <w:b/>
                <w:sz w:val="14"/>
                <w:szCs w:val="20"/>
                <w:lang w:eastAsia="pt-BR"/>
              </w:rPr>
              <w:t>cinquenta</w:t>
            </w:r>
            <w:proofErr w:type="spellEnd"/>
            <w:r>
              <w:rPr>
                <w:rFonts w:ascii="Arial" w:eastAsia="Times New Roman" w:hAnsi="Arial" w:cs="Arial"/>
                <w:b/>
                <w:sz w:val="14"/>
                <w:szCs w:val="20"/>
                <w:lang w:eastAsia="pt-BR"/>
              </w:rPr>
              <w:t xml:space="preserve">) vezes o valor do Km). Acima desse Km será cobrado apenas o valor por Km rodado. </w:t>
            </w:r>
          </w:p>
        </w:tc>
        <w:tc>
          <w:tcPr>
            <w:tcW w:w="1843"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jc w:val="center"/>
              <w:textAlignment w:val="baseline"/>
              <w:rPr>
                <w:rFonts w:ascii="Arial" w:eastAsia="Times New Roman" w:hAnsi="Arial" w:cs="Arial"/>
                <w:b/>
                <w:bCs/>
                <w:sz w:val="14"/>
                <w:szCs w:val="18"/>
                <w:lang w:eastAsia="pt-BR"/>
              </w:rPr>
            </w:pPr>
            <w:r>
              <w:rPr>
                <w:rFonts w:ascii="Arial" w:eastAsia="Times New Roman" w:hAnsi="Arial" w:cs="Arial"/>
                <w:b/>
                <w:bCs/>
                <w:sz w:val="14"/>
                <w:szCs w:val="18"/>
                <w:lang w:eastAsia="pt-BR"/>
              </w:rPr>
              <w:t xml:space="preserve"> </w:t>
            </w:r>
          </w:p>
        </w:tc>
        <w:tc>
          <w:tcPr>
            <w:tcW w:w="709"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Km</w:t>
            </w:r>
          </w:p>
        </w:tc>
        <w:tc>
          <w:tcPr>
            <w:tcW w:w="850"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10.000,00</w:t>
            </w:r>
          </w:p>
        </w:tc>
        <w:tc>
          <w:tcPr>
            <w:tcW w:w="993" w:type="dxa"/>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Times New Roman" w:hAnsi="Arial" w:cs="Arial"/>
                <w:b/>
                <w:sz w:val="14"/>
                <w:szCs w:val="20"/>
                <w:lang w:eastAsia="pt-BR"/>
              </w:rPr>
            </w:pPr>
            <w:proofErr w:type="gramStart"/>
            <w:r>
              <w:rPr>
                <w:rFonts w:ascii="Arial" w:eastAsia="Times New Roman" w:hAnsi="Arial" w:cs="Arial"/>
                <w:b/>
                <w:sz w:val="14"/>
                <w:szCs w:val="20"/>
                <w:lang w:eastAsia="pt-BR"/>
              </w:rPr>
              <w:t>4,</w:t>
            </w:r>
            <w:proofErr w:type="gramEnd"/>
            <w:r>
              <w:rPr>
                <w:rFonts w:ascii="Arial" w:eastAsia="Times New Roman" w:hAnsi="Arial" w:cs="Arial"/>
                <w:b/>
                <w:sz w:val="14"/>
                <w:szCs w:val="20"/>
                <w:lang w:eastAsia="pt-BR"/>
              </w:rPr>
              <w:t>2300</w:t>
            </w: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992" w:type="dxa"/>
            <w:vAlign w:val="center"/>
          </w:tcPr>
          <w:p w:rsidR="00AF7B91" w:rsidRPr="003C2D89" w:rsidRDefault="00AF7B91" w:rsidP="00A0302C">
            <w:pPr>
              <w:overflowPunct w:val="0"/>
              <w:autoSpaceDE w:val="0"/>
              <w:autoSpaceDN w:val="0"/>
              <w:adjustRightInd w:val="0"/>
              <w:spacing w:after="0" w:line="240" w:lineRule="auto"/>
              <w:ind w:left="142" w:right="189"/>
              <w:jc w:val="right"/>
              <w:textAlignment w:val="baseline"/>
              <w:rPr>
                <w:rFonts w:ascii="Arial" w:eastAsia="Times New Roman" w:hAnsi="Arial" w:cs="Arial"/>
                <w:b/>
                <w:sz w:val="14"/>
                <w:szCs w:val="20"/>
                <w:lang w:eastAsia="pt-BR"/>
              </w:rPr>
            </w:pPr>
          </w:p>
        </w:tc>
        <w:tc>
          <w:tcPr>
            <w:tcW w:w="2836"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Times New Roman" w:hAnsi="Arial" w:cs="Arial"/>
                <w:b/>
                <w:sz w:val="14"/>
                <w:szCs w:val="20"/>
                <w:lang w:eastAsia="pt-BR"/>
              </w:rPr>
            </w:pPr>
            <w:r>
              <w:rPr>
                <w:rFonts w:ascii="Arial" w:eastAsia="Times New Roman" w:hAnsi="Arial" w:cs="Arial"/>
                <w:b/>
                <w:sz w:val="14"/>
                <w:szCs w:val="20"/>
                <w:lang w:eastAsia="pt-BR"/>
              </w:rPr>
              <w:t xml:space="preserve">Socorro Elefante </w:t>
            </w:r>
            <w:proofErr w:type="spellStart"/>
            <w:r>
              <w:rPr>
                <w:rFonts w:ascii="Arial" w:eastAsia="Times New Roman" w:hAnsi="Arial" w:cs="Arial"/>
                <w:b/>
                <w:sz w:val="14"/>
                <w:szCs w:val="20"/>
                <w:lang w:eastAsia="pt-BR"/>
              </w:rPr>
              <w:t>Ltda</w:t>
            </w:r>
            <w:proofErr w:type="spellEnd"/>
            <w:r>
              <w:rPr>
                <w:rFonts w:ascii="Arial" w:eastAsia="Times New Roman" w:hAnsi="Arial" w:cs="Arial"/>
                <w:b/>
                <w:sz w:val="14"/>
                <w:szCs w:val="20"/>
                <w:lang w:eastAsia="pt-BR"/>
              </w:rPr>
              <w:t xml:space="preserve"> - ME</w:t>
            </w:r>
          </w:p>
        </w:tc>
      </w:tr>
    </w:tbl>
    <w:p w:rsidR="00AF7B91" w:rsidRPr="003C2D89" w:rsidRDefault="00AF7B91" w:rsidP="00AF7B91">
      <w:pPr>
        <w:overflowPunct w:val="0"/>
        <w:autoSpaceDE w:val="0"/>
        <w:autoSpaceDN w:val="0"/>
        <w:adjustRightInd w:val="0"/>
        <w:spacing w:after="0" w:line="240" w:lineRule="auto"/>
        <w:jc w:val="center"/>
        <w:textAlignment w:val="baseline"/>
        <w:rPr>
          <w:rFonts w:ascii="Arial" w:eastAsia="Times New Roman" w:hAnsi="Arial" w:cs="Arial"/>
          <w:sz w:val="10"/>
          <w:szCs w:val="20"/>
          <w:lang w:eastAsia="pt-BR"/>
        </w:rPr>
      </w:pPr>
    </w:p>
    <w:p w:rsidR="00AF7B91" w:rsidRPr="003C2D89" w:rsidRDefault="00AF7B91" w:rsidP="00AF7B91">
      <w:pPr>
        <w:overflowPunct w:val="0"/>
        <w:autoSpaceDE w:val="0"/>
        <w:autoSpaceDN w:val="0"/>
        <w:adjustRightInd w:val="0"/>
        <w:spacing w:after="0" w:line="240" w:lineRule="auto"/>
        <w:jc w:val="both"/>
        <w:textAlignment w:val="baseline"/>
        <w:rPr>
          <w:rFonts w:ascii="Arial" w:eastAsia="Times New Roman" w:hAnsi="Arial" w:cs="Arial"/>
          <w:sz w:val="18"/>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7513"/>
        <w:gridCol w:w="1985"/>
      </w:tblGrid>
      <w:tr w:rsidR="00AF7B91" w:rsidRPr="003C2D89" w:rsidTr="00A0302C">
        <w:trPr>
          <w:cantSplit/>
          <w:trHeight w:val="284"/>
        </w:trPr>
        <w:tc>
          <w:tcPr>
            <w:tcW w:w="4537"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3C2D89">
              <w:rPr>
                <w:rFonts w:ascii="Arial" w:eastAsia="Times New Roman" w:hAnsi="Arial" w:cs="Arial"/>
                <w:b/>
                <w:bCs/>
                <w:szCs w:val="18"/>
                <w:lang w:eastAsia="pt-BR"/>
              </w:rPr>
              <w:t>FORNECEDOR</w:t>
            </w:r>
          </w:p>
        </w:tc>
        <w:tc>
          <w:tcPr>
            <w:tcW w:w="1559"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Cs w:val="18"/>
                <w:lang w:eastAsia="pt-BR"/>
              </w:rPr>
            </w:pPr>
            <w:r w:rsidRPr="003C2D89">
              <w:rPr>
                <w:rFonts w:ascii="Arial" w:eastAsia="Times New Roman" w:hAnsi="Arial" w:cs="Arial"/>
                <w:b/>
                <w:bCs/>
                <w:szCs w:val="18"/>
                <w:lang w:eastAsia="pt-BR"/>
              </w:rPr>
              <w:t>CNPJ</w:t>
            </w:r>
          </w:p>
        </w:tc>
        <w:tc>
          <w:tcPr>
            <w:tcW w:w="7513" w:type="dxa"/>
            <w:tcBorders>
              <w:bottom w:val="single" w:sz="4" w:space="0" w:color="auto"/>
            </w:tcBorders>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3C2D89">
              <w:rPr>
                <w:rFonts w:ascii="Arial" w:eastAsia="Times New Roman" w:hAnsi="Arial" w:cs="Arial"/>
                <w:b/>
                <w:bCs/>
                <w:szCs w:val="18"/>
                <w:lang w:eastAsia="pt-BR"/>
              </w:rPr>
              <w:t>ENDEREÇO</w:t>
            </w:r>
          </w:p>
        </w:tc>
        <w:tc>
          <w:tcPr>
            <w:tcW w:w="1985" w:type="dxa"/>
            <w:shd w:val="clear" w:color="auto" w:fill="99CCFF"/>
            <w:vAlign w:val="center"/>
          </w:tcPr>
          <w:p w:rsidR="00AF7B91" w:rsidRPr="003C2D89" w:rsidRDefault="00AF7B91" w:rsidP="00A0302C">
            <w:pPr>
              <w:overflowPunct w:val="0"/>
              <w:autoSpaceDE w:val="0"/>
              <w:autoSpaceDN w:val="0"/>
              <w:adjustRightInd w:val="0"/>
              <w:spacing w:after="0" w:line="240" w:lineRule="auto"/>
              <w:ind w:left="127" w:hanging="127"/>
              <w:jc w:val="center"/>
              <w:textAlignment w:val="baseline"/>
              <w:rPr>
                <w:rFonts w:ascii="Arial" w:eastAsia="Times New Roman" w:hAnsi="Arial" w:cs="Arial"/>
                <w:b/>
                <w:bCs/>
                <w:szCs w:val="18"/>
                <w:lang w:eastAsia="pt-BR"/>
              </w:rPr>
            </w:pPr>
            <w:r w:rsidRPr="003C2D89">
              <w:rPr>
                <w:rFonts w:ascii="Arial" w:eastAsia="Times New Roman" w:hAnsi="Arial" w:cs="Arial"/>
                <w:b/>
                <w:bCs/>
                <w:szCs w:val="18"/>
                <w:lang w:eastAsia="pt-BR"/>
              </w:rPr>
              <w:t>TELEFONE</w:t>
            </w:r>
          </w:p>
        </w:tc>
      </w:tr>
    </w:tbl>
    <w:p w:rsidR="00AF7B91" w:rsidRPr="003C2D89" w:rsidRDefault="00AF7B91" w:rsidP="00AF7B91">
      <w:pPr>
        <w:overflowPunct w:val="0"/>
        <w:autoSpaceDE w:val="0"/>
        <w:autoSpaceDN w:val="0"/>
        <w:adjustRightInd w:val="0"/>
        <w:spacing w:after="0" w:line="20" w:lineRule="exact"/>
        <w:textAlignment w:val="baseline"/>
        <w:rPr>
          <w:rFonts w:eastAsia="Times New Roman"/>
          <w:szCs w:val="20"/>
          <w:lang w:eastAsia="pt-BR"/>
        </w:rPr>
      </w:pPr>
    </w:p>
    <w:tbl>
      <w:tblPr>
        <w:tblW w:w="15594"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537"/>
        <w:gridCol w:w="1559"/>
        <w:gridCol w:w="2552"/>
        <w:gridCol w:w="850"/>
        <w:gridCol w:w="1418"/>
        <w:gridCol w:w="1276"/>
        <w:gridCol w:w="1417"/>
        <w:gridCol w:w="1985"/>
      </w:tblGrid>
      <w:tr w:rsidR="00AF7B91" w:rsidRPr="003C2D89" w:rsidTr="00A0302C">
        <w:trPr>
          <w:cantSplit/>
          <w:trHeight w:val="284"/>
        </w:trPr>
        <w:tc>
          <w:tcPr>
            <w:tcW w:w="4537" w:type="dxa"/>
            <w:vAlign w:val="center"/>
          </w:tcPr>
          <w:p w:rsidR="00AF7B91" w:rsidRPr="003C2D89" w:rsidRDefault="00AF7B91" w:rsidP="00A0302C">
            <w:pPr>
              <w:overflowPunct w:val="0"/>
              <w:autoSpaceDE w:val="0"/>
              <w:autoSpaceDN w:val="0"/>
              <w:adjustRightInd w:val="0"/>
              <w:spacing w:after="0" w:line="240" w:lineRule="auto"/>
              <w:ind w:left="71"/>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 xml:space="preserve">Socorro Elefante </w:t>
            </w:r>
            <w:proofErr w:type="spellStart"/>
            <w:r>
              <w:rPr>
                <w:rFonts w:ascii="Arial" w:eastAsia="Times New Roman" w:hAnsi="Arial" w:cs="Arial"/>
                <w:i/>
                <w:iCs/>
                <w:sz w:val="14"/>
                <w:szCs w:val="18"/>
                <w:lang w:eastAsia="pt-BR"/>
              </w:rPr>
              <w:t>Ltda</w:t>
            </w:r>
            <w:proofErr w:type="spellEnd"/>
            <w:r>
              <w:rPr>
                <w:rFonts w:ascii="Arial" w:eastAsia="Times New Roman" w:hAnsi="Arial" w:cs="Arial"/>
                <w:i/>
                <w:iCs/>
                <w:sz w:val="14"/>
                <w:szCs w:val="18"/>
                <w:lang w:eastAsia="pt-BR"/>
              </w:rPr>
              <w:t xml:space="preserve"> - ME</w:t>
            </w:r>
          </w:p>
        </w:tc>
        <w:tc>
          <w:tcPr>
            <w:tcW w:w="1559" w:type="dxa"/>
            <w:vAlign w:val="center"/>
          </w:tcPr>
          <w:p w:rsidR="00AF7B91" w:rsidRPr="003C2D89" w:rsidRDefault="00AF7B91" w:rsidP="00A0302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71.464.119/0001-63</w:t>
            </w:r>
          </w:p>
        </w:tc>
        <w:tc>
          <w:tcPr>
            <w:tcW w:w="2552" w:type="dxa"/>
            <w:tcBorders>
              <w:right w:val="nil"/>
            </w:tcBorders>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71"/>
              <w:textAlignment w:val="baseline"/>
              <w:rPr>
                <w:rFonts w:ascii="Arial" w:eastAsia="Times New Roman" w:hAnsi="Arial" w:cs="Arial"/>
                <w:sz w:val="14"/>
                <w:szCs w:val="18"/>
                <w:lang w:eastAsia="pt-BR"/>
              </w:rPr>
            </w:pPr>
            <w:r>
              <w:rPr>
                <w:rFonts w:ascii="Arial" w:eastAsia="Times New Roman" w:hAnsi="Arial" w:cs="Arial"/>
                <w:sz w:val="14"/>
                <w:szCs w:val="18"/>
                <w:lang w:eastAsia="pt-BR"/>
              </w:rPr>
              <w:t>Avenida Presidente Tancredo Neves</w:t>
            </w:r>
          </w:p>
        </w:tc>
        <w:tc>
          <w:tcPr>
            <w:tcW w:w="850" w:type="dxa"/>
            <w:tcBorders>
              <w:left w:val="nil"/>
              <w:right w:val="nil"/>
            </w:tcBorders>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i/>
                <w:iCs/>
                <w:sz w:val="14"/>
                <w:szCs w:val="18"/>
                <w:lang w:eastAsia="pt-BR"/>
              </w:rPr>
            </w:pPr>
            <w:r>
              <w:rPr>
                <w:rFonts w:ascii="Arial" w:eastAsia="Times New Roman" w:hAnsi="Arial" w:cs="Arial"/>
                <w:i/>
                <w:iCs/>
                <w:sz w:val="14"/>
                <w:szCs w:val="18"/>
                <w:lang w:eastAsia="pt-BR"/>
              </w:rPr>
              <w:t>1992</w:t>
            </w:r>
          </w:p>
        </w:tc>
        <w:tc>
          <w:tcPr>
            <w:tcW w:w="1418" w:type="dxa"/>
            <w:tcBorders>
              <w:left w:val="nil"/>
              <w:right w:val="nil"/>
            </w:tcBorders>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 xml:space="preserve"> </w:t>
            </w:r>
          </w:p>
        </w:tc>
        <w:tc>
          <w:tcPr>
            <w:tcW w:w="1276" w:type="dxa"/>
            <w:tcBorders>
              <w:left w:val="nil"/>
              <w:right w:val="nil"/>
            </w:tcBorders>
            <w:vAlign w:val="center"/>
          </w:tcPr>
          <w:p w:rsidR="00AF7B91" w:rsidRPr="003C2D89" w:rsidRDefault="00AF7B91" w:rsidP="00A0302C">
            <w:pPr>
              <w:overflowPunct w:val="0"/>
              <w:autoSpaceDE w:val="0"/>
              <w:autoSpaceDN w:val="0"/>
              <w:adjustRightInd w:val="0"/>
              <w:spacing w:after="0" w:line="240" w:lineRule="auto"/>
              <w:ind w:right="189"/>
              <w:jc w:val="right"/>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Zacarias</w:t>
            </w:r>
          </w:p>
        </w:tc>
        <w:tc>
          <w:tcPr>
            <w:tcW w:w="1417" w:type="dxa"/>
            <w:tcBorders>
              <w:left w:val="nil"/>
            </w:tcBorders>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proofErr w:type="spellStart"/>
            <w:r>
              <w:rPr>
                <w:rFonts w:ascii="Arial" w:eastAsia="Arial Unicode MS" w:hAnsi="Arial" w:cs="Arial"/>
                <w:i/>
                <w:iCs/>
                <w:sz w:val="14"/>
                <w:szCs w:val="18"/>
                <w:lang w:eastAsia="pt-BR"/>
              </w:rPr>
              <w:t>Caratinga</w:t>
            </w:r>
            <w:proofErr w:type="spellEnd"/>
          </w:p>
        </w:tc>
        <w:tc>
          <w:tcPr>
            <w:tcW w:w="1985" w:type="dxa"/>
            <w:vAlign w:val="center"/>
          </w:tcPr>
          <w:p w:rsidR="00AF7B91" w:rsidRPr="003C2D89" w:rsidRDefault="00AF7B91" w:rsidP="00A0302C">
            <w:pPr>
              <w:overflowPunct w:val="0"/>
              <w:autoSpaceDE w:val="0"/>
              <w:autoSpaceDN w:val="0"/>
              <w:adjustRightInd w:val="0"/>
              <w:spacing w:after="0" w:line="240" w:lineRule="auto"/>
              <w:ind w:left="142" w:right="189"/>
              <w:textAlignment w:val="baseline"/>
              <w:rPr>
                <w:rFonts w:ascii="Arial" w:eastAsia="Arial Unicode MS" w:hAnsi="Arial" w:cs="Arial"/>
                <w:i/>
                <w:iCs/>
                <w:sz w:val="14"/>
                <w:szCs w:val="18"/>
                <w:lang w:eastAsia="pt-BR"/>
              </w:rPr>
            </w:pPr>
            <w:r>
              <w:rPr>
                <w:rFonts w:ascii="Arial" w:eastAsia="Arial Unicode MS" w:hAnsi="Arial" w:cs="Arial"/>
                <w:i/>
                <w:iCs/>
                <w:sz w:val="14"/>
                <w:szCs w:val="18"/>
                <w:lang w:eastAsia="pt-BR"/>
              </w:rPr>
              <w:t>33 3321-4580</w:t>
            </w:r>
          </w:p>
        </w:tc>
      </w:tr>
    </w:tbl>
    <w:p w:rsidR="00AF7B91" w:rsidRPr="003C2D89" w:rsidRDefault="00AF7B91" w:rsidP="00AF7B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tbl>
      <w:tblPr>
        <w:tblW w:w="6663"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1"/>
        <w:gridCol w:w="2341"/>
        <w:gridCol w:w="2341"/>
      </w:tblGrid>
      <w:tr w:rsidR="00AF7B91" w:rsidRPr="003C2D89" w:rsidTr="00A0302C">
        <w:trPr>
          <w:cantSplit/>
          <w:trHeight w:val="284"/>
        </w:trPr>
        <w:tc>
          <w:tcPr>
            <w:tcW w:w="1981" w:type="dxa"/>
            <w:vMerge w:val="restart"/>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sz w:val="18"/>
                <w:szCs w:val="18"/>
                <w:lang w:eastAsia="pt-BR"/>
              </w:rPr>
            </w:pPr>
            <w:r w:rsidRPr="003C2D89">
              <w:rPr>
                <w:rFonts w:ascii="Arial" w:eastAsia="Times New Roman" w:hAnsi="Arial" w:cs="Arial"/>
                <w:b/>
                <w:bCs/>
                <w:sz w:val="18"/>
                <w:szCs w:val="18"/>
                <w:lang w:eastAsia="pt-BR"/>
              </w:rPr>
              <w:t>CONTRATO</w:t>
            </w:r>
          </w:p>
        </w:tc>
        <w:tc>
          <w:tcPr>
            <w:tcW w:w="2341" w:type="dxa"/>
            <w:shd w:val="clear" w:color="auto" w:fill="99CCFF"/>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3C2D89">
              <w:rPr>
                <w:rFonts w:ascii="Arial" w:eastAsia="Times New Roman" w:hAnsi="Arial" w:cs="Arial"/>
                <w:b/>
                <w:bCs/>
                <w:sz w:val="18"/>
                <w:szCs w:val="18"/>
                <w:lang w:eastAsia="pt-BR"/>
              </w:rPr>
              <w:t>INÍCIO</w:t>
            </w:r>
          </w:p>
        </w:tc>
        <w:tc>
          <w:tcPr>
            <w:tcW w:w="2341" w:type="dxa"/>
            <w:shd w:val="clear" w:color="auto" w:fill="99CCFF"/>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Arial Unicode MS" w:hAnsi="Arial" w:cs="Arial"/>
                <w:b/>
                <w:bCs/>
                <w:sz w:val="18"/>
                <w:szCs w:val="18"/>
                <w:lang w:eastAsia="pt-BR"/>
              </w:rPr>
            </w:pPr>
            <w:r w:rsidRPr="003C2D89">
              <w:rPr>
                <w:rFonts w:ascii="Arial" w:eastAsia="Arial Unicode MS" w:hAnsi="Arial" w:cs="Arial"/>
                <w:b/>
                <w:bCs/>
                <w:sz w:val="18"/>
                <w:szCs w:val="18"/>
                <w:lang w:eastAsia="pt-BR"/>
              </w:rPr>
              <w:t>VENCIMENTO</w:t>
            </w:r>
          </w:p>
        </w:tc>
      </w:tr>
      <w:tr w:rsidR="00AF7B91" w:rsidRPr="003C2D89" w:rsidTr="00A0302C">
        <w:trPr>
          <w:cantSplit/>
          <w:trHeight w:val="170"/>
        </w:trPr>
        <w:tc>
          <w:tcPr>
            <w:tcW w:w="1981" w:type="dxa"/>
            <w:vMerge/>
            <w:vAlign w:val="center"/>
          </w:tcPr>
          <w:p w:rsidR="00AF7B91" w:rsidRPr="003C2D89" w:rsidRDefault="00AF7B91" w:rsidP="00A0302C">
            <w:pPr>
              <w:overflowPunct w:val="0"/>
              <w:autoSpaceDE w:val="0"/>
              <w:autoSpaceDN w:val="0"/>
              <w:adjustRightInd w:val="0"/>
              <w:spacing w:after="0" w:line="240" w:lineRule="auto"/>
              <w:jc w:val="center"/>
              <w:textAlignment w:val="baseline"/>
              <w:rPr>
                <w:rFonts w:ascii="Arial" w:eastAsia="Times New Roman" w:hAnsi="Arial" w:cs="Arial"/>
                <w:b/>
                <w:bCs/>
                <w:i/>
                <w:iCs/>
                <w:sz w:val="18"/>
                <w:szCs w:val="18"/>
                <w:lang w:eastAsia="pt-BR"/>
              </w:rPr>
            </w:pPr>
          </w:p>
        </w:tc>
        <w:tc>
          <w:tcPr>
            <w:tcW w:w="2341" w:type="dxa"/>
            <w:noWrap/>
            <w:tcMar>
              <w:top w:w="15" w:type="dxa"/>
              <w:left w:w="15" w:type="dxa"/>
              <w:bottom w:w="0" w:type="dxa"/>
              <w:right w:w="15" w:type="dxa"/>
            </w:tcMar>
            <w:vAlign w:val="center"/>
          </w:tcPr>
          <w:p w:rsidR="00AF7B91" w:rsidRPr="003C2D89" w:rsidRDefault="00AF7B91" w:rsidP="00A0302C">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c>
          <w:tcPr>
            <w:tcW w:w="2341" w:type="dxa"/>
            <w:vAlign w:val="center"/>
          </w:tcPr>
          <w:p w:rsidR="00AF7B91" w:rsidRPr="003C2D89" w:rsidRDefault="00AF7B91" w:rsidP="00A0302C">
            <w:pPr>
              <w:overflowPunct w:val="0"/>
              <w:autoSpaceDE w:val="0"/>
              <w:autoSpaceDN w:val="0"/>
              <w:adjustRightInd w:val="0"/>
              <w:spacing w:after="0" w:line="240" w:lineRule="auto"/>
              <w:ind w:left="137" w:right="107"/>
              <w:jc w:val="center"/>
              <w:textAlignment w:val="baseline"/>
              <w:rPr>
                <w:rFonts w:ascii="Arial" w:eastAsia="Times New Roman" w:hAnsi="Arial" w:cs="Arial"/>
                <w:i/>
                <w:iCs/>
                <w:sz w:val="18"/>
                <w:szCs w:val="18"/>
                <w:lang w:eastAsia="pt-BR"/>
              </w:rPr>
            </w:pPr>
          </w:p>
        </w:tc>
      </w:tr>
    </w:tbl>
    <w:p w:rsidR="00AF7B91" w:rsidRPr="003C2D89" w:rsidRDefault="00AF7B91" w:rsidP="00AF7B9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AF7B91" w:rsidRPr="003C2D89" w:rsidRDefault="00AF7B91" w:rsidP="00AF7B91"/>
    <w:p w:rsidR="00EE5919" w:rsidRDefault="00EE5919"/>
    <w:sectPr w:rsidR="00EE5919" w:rsidSect="003C2D89">
      <w:headerReference w:type="default" r:id="rId4"/>
      <w:footerReference w:type="even" r:id="rId5"/>
      <w:footerReference w:type="default" r:id="rId6"/>
      <w:pgSz w:w="16840" w:h="11907" w:orient="landscape" w:code="9"/>
      <w:pgMar w:top="1797" w:right="1140" w:bottom="851" w:left="1276" w:header="568"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AF7B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03832" w:rsidRDefault="00AF7B9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832" w:rsidRDefault="00AF7B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303832" w:rsidRDefault="00AF7B91">
    <w:pPr>
      <w:pStyle w:val="Rodap"/>
      <w:tabs>
        <w:tab w:val="right" w:pos="8222"/>
      </w:tabs>
      <w:ind w:right="360"/>
      <w:jc w:val="center"/>
      <w:rPr>
        <w:b/>
        <w:bCs/>
        <w:i/>
        <w:iCs/>
      </w:rPr>
    </w:pPr>
    <w:r>
      <w:rPr>
        <w:b/>
        <w:bCs/>
        <w:i/>
        <w:iCs/>
      </w:rPr>
      <w:t xml:space="preserve">Rua Raul Soares, 171, 1º andar, Centro, </w:t>
    </w:r>
    <w:proofErr w:type="spellStart"/>
    <w:r>
      <w:rPr>
        <w:b/>
        <w:bCs/>
        <w:i/>
        <w:iCs/>
      </w:rPr>
      <w:t>Caratinga</w:t>
    </w:r>
    <w:proofErr w:type="spellEnd"/>
    <w:r>
      <w:rPr>
        <w:b/>
        <w:bCs/>
        <w:i/>
        <w:iCs/>
      </w:rPr>
      <w:t xml:space="preserve"> MG</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56" w:type="dxa"/>
      <w:tblBorders>
        <w:bottom w:val="single" w:sz="4" w:space="0" w:color="auto"/>
      </w:tblBorders>
      <w:tblCellMar>
        <w:left w:w="70" w:type="dxa"/>
        <w:right w:w="70" w:type="dxa"/>
      </w:tblCellMar>
      <w:tblLook w:val="0000"/>
    </w:tblPr>
    <w:tblGrid>
      <w:gridCol w:w="4962"/>
      <w:gridCol w:w="9923"/>
    </w:tblGrid>
    <w:tr w:rsidR="00303832">
      <w:tblPrEx>
        <w:tblCellMar>
          <w:top w:w="0" w:type="dxa"/>
          <w:bottom w:w="0" w:type="dxa"/>
        </w:tblCellMar>
      </w:tblPrEx>
      <w:trPr>
        <w:trHeight w:val="1565"/>
      </w:trPr>
      <w:tc>
        <w:tcPr>
          <w:tcW w:w="4962" w:type="dxa"/>
        </w:tcPr>
        <w:p w:rsidR="00303832" w:rsidRDefault="00AF7B91">
          <w:pPr>
            <w:pStyle w:val="Cabealho"/>
            <w:jc w:val="right"/>
            <w:rPr>
              <w:rFonts w:ascii="Arial" w:hAnsi="Arial" w:cs="Arial"/>
              <w:b/>
              <w:bCs/>
              <w:i/>
              <w:iCs/>
              <w:sz w:val="36"/>
            </w:rPr>
          </w:pPr>
          <w:r>
            <w:rPr>
              <w:rFonts w:ascii="Arial" w:hAnsi="Arial" w:cs="Arial"/>
              <w:b/>
              <w:bCs/>
              <w:i/>
              <w:i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77.25pt">
                <v:imagedata r:id="rId1" o:title="imagem1"/>
              </v:shape>
            </w:pict>
          </w:r>
        </w:p>
      </w:tc>
      <w:tc>
        <w:tcPr>
          <w:tcW w:w="9923" w:type="dxa"/>
        </w:tcPr>
        <w:p w:rsidR="00303832" w:rsidRDefault="00AF7B91">
          <w:pPr>
            <w:pStyle w:val="Cabealho"/>
            <w:ind w:left="497"/>
            <w:rPr>
              <w:rFonts w:ascii="Arial" w:hAnsi="Arial" w:cs="Arial"/>
              <w:b/>
              <w:bCs/>
              <w:i/>
              <w:iCs/>
              <w:sz w:val="36"/>
            </w:rPr>
          </w:pPr>
          <w:r>
            <w:rPr>
              <w:rFonts w:ascii="Arial" w:hAnsi="Arial" w:cs="Arial"/>
              <w:b/>
              <w:bCs/>
              <w:i/>
              <w:iCs/>
              <w:sz w:val="36"/>
            </w:rPr>
            <w:t xml:space="preserve"> </w:t>
          </w:r>
        </w:p>
        <w:p w:rsidR="00303832" w:rsidRDefault="00AF7B91">
          <w:pPr>
            <w:pStyle w:val="Cabealho"/>
            <w:ind w:left="355"/>
            <w:rPr>
              <w:rFonts w:ascii="Arial" w:hAnsi="Arial" w:cs="Arial"/>
              <w:b/>
              <w:bCs/>
              <w:i/>
              <w:iCs/>
              <w:sz w:val="36"/>
            </w:rPr>
          </w:pPr>
          <w:r>
            <w:rPr>
              <w:rFonts w:ascii="Arial" w:hAnsi="Arial" w:cs="Arial"/>
              <w:b/>
              <w:bCs/>
              <w:i/>
              <w:iCs/>
              <w:sz w:val="36"/>
            </w:rPr>
            <w:t xml:space="preserve">  Prefeitura Municipal de </w:t>
          </w:r>
          <w:proofErr w:type="spellStart"/>
          <w:r>
            <w:rPr>
              <w:rFonts w:ascii="Arial" w:hAnsi="Arial" w:cs="Arial"/>
              <w:b/>
              <w:bCs/>
              <w:i/>
              <w:iCs/>
              <w:sz w:val="36"/>
            </w:rPr>
            <w:t>Caratinga</w:t>
          </w:r>
          <w:proofErr w:type="spellEnd"/>
        </w:p>
        <w:p w:rsidR="00303832" w:rsidRDefault="00AF7B91">
          <w:pPr>
            <w:pStyle w:val="Cabealho"/>
            <w:ind w:left="355"/>
          </w:pPr>
          <w:r>
            <w:rPr>
              <w:rFonts w:ascii="Arial" w:hAnsi="Arial" w:cs="Arial"/>
              <w:b/>
              <w:bCs/>
              <w:i/>
              <w:iCs/>
            </w:rPr>
            <w:t xml:space="preserve">                                             Estado de Minas Gerais</w:t>
          </w:r>
        </w:p>
        <w:p w:rsidR="00303832" w:rsidRDefault="00AF7B91">
          <w:pPr>
            <w:pStyle w:val="Cabealho"/>
            <w:rPr>
              <w:rFonts w:ascii="Arial" w:hAnsi="Arial" w:cs="Arial"/>
              <w:b/>
              <w:bCs/>
              <w:i/>
              <w:iCs/>
            </w:rPr>
          </w:pPr>
        </w:p>
        <w:p w:rsidR="00303832" w:rsidRDefault="00AF7B91">
          <w:pPr>
            <w:pStyle w:val="Cabealho"/>
            <w:rPr>
              <w:rFonts w:ascii="Arial" w:hAnsi="Arial" w:cs="Arial"/>
              <w:b/>
              <w:bCs/>
              <w:i/>
              <w:iCs/>
              <w:sz w:val="36"/>
            </w:rPr>
          </w:pPr>
        </w:p>
      </w:tc>
    </w:tr>
  </w:tbl>
  <w:p w:rsidR="00303832" w:rsidRDefault="00AF7B91">
    <w:pPr>
      <w:pStyle w:val="Cabealho"/>
      <w:ind w:left="1985"/>
      <w:rPr>
        <w:rFonts w:ascii="Arial" w:hAnsi="Arial" w:cs="Arial"/>
        <w:b/>
        <w:bCs/>
        <w:i/>
        <w:iCs/>
        <w:sz w:val="3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AF7B91"/>
    <w:rsid w:val="00AF7B91"/>
    <w:rsid w:val="00EE59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919"/>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AF7B9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F7B91"/>
    <w:rPr>
      <w:rFonts w:ascii="Times New Roman" w:hAnsi="Times New Roman" w:cs="Times New Roman"/>
      <w:sz w:val="20"/>
    </w:rPr>
  </w:style>
  <w:style w:type="paragraph" w:styleId="Cabealho">
    <w:name w:val="header"/>
    <w:basedOn w:val="Normal"/>
    <w:link w:val="CabealhoChar"/>
    <w:uiPriority w:val="99"/>
    <w:semiHidden/>
    <w:unhideWhenUsed/>
    <w:rsid w:val="00AF7B9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AF7B91"/>
    <w:rPr>
      <w:rFonts w:ascii="Times New Roman" w:hAnsi="Times New Roman" w:cs="Times New Roman"/>
      <w:sz w:val="20"/>
    </w:rPr>
  </w:style>
  <w:style w:type="character" w:styleId="Nmerodepgina">
    <w:name w:val="page number"/>
    <w:basedOn w:val="Fontepargpadro"/>
    <w:rsid w:val="00AF7B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2194</Characters>
  <Application>Microsoft Office Word</Application>
  <DocSecurity>0</DocSecurity>
  <Lines>18</Lines>
  <Paragraphs>5</Paragraphs>
  <ScaleCrop>false</ScaleCrop>
  <Company>Grizli777</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sales</dc:creator>
  <cp:lastModifiedBy>talia sales</cp:lastModifiedBy>
  <cp:revision>1</cp:revision>
  <dcterms:created xsi:type="dcterms:W3CDTF">2020-06-08T14:07:00Z</dcterms:created>
  <dcterms:modified xsi:type="dcterms:W3CDTF">2020-06-08T14:18:00Z</dcterms:modified>
</cp:coreProperties>
</file>