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CB1C35">
        <w:rPr>
          <w:rFonts w:ascii="Tahoma" w:hAnsi="Tahoma" w:cs="Tahoma"/>
        </w:rPr>
        <w:t>34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CB1C35">
        <w:rPr>
          <w:rFonts w:ascii="Tahoma" w:hAnsi="Tahoma" w:cs="Tahoma"/>
        </w:rPr>
        <w:t>c</w:t>
      </w:r>
      <w:r w:rsidR="00CB1C35" w:rsidRPr="00CB1C35">
        <w:rPr>
          <w:rFonts w:ascii="Tahoma" w:hAnsi="Tahoma" w:cs="Tahoma"/>
        </w:rPr>
        <w:t>ontratação de empresa especializada para prestação de serviço de seguro para tercei</w:t>
      </w:r>
      <w:r w:rsidR="00CB1C35">
        <w:rPr>
          <w:rFonts w:ascii="Tahoma" w:hAnsi="Tahoma" w:cs="Tahoma"/>
        </w:rPr>
        <w:t xml:space="preserve">ros e passageiros que utilizam </w:t>
      </w:r>
      <w:r w:rsidR="00CB1C35" w:rsidRPr="00CB1C35">
        <w:rPr>
          <w:rFonts w:ascii="Tahoma" w:hAnsi="Tahoma" w:cs="Tahoma"/>
        </w:rPr>
        <w:t>a frota de veículos do transporte escolar, conforme solicitado pela Secretaria Municipal de Educação.</w:t>
      </w:r>
      <w:r w:rsidR="00CE2C90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</w:t>
      </w:r>
      <w:r w:rsidR="00CE2C90">
        <w:rPr>
          <w:rFonts w:ascii="Tahoma" w:hAnsi="Tahoma" w:cs="Tahoma"/>
        </w:rPr>
        <w:t>global</w:t>
      </w:r>
      <w:r w:rsidR="008F002B">
        <w:rPr>
          <w:rFonts w:ascii="Tahoma" w:hAnsi="Tahoma" w:cs="Tahoma"/>
        </w:rPr>
        <w:t xml:space="preserve">: </w:t>
      </w:r>
      <w:r w:rsidR="00CB1C35">
        <w:rPr>
          <w:rFonts w:ascii="Tahoma" w:hAnsi="Tahoma" w:cs="Tahoma"/>
          <w:b/>
        </w:rPr>
        <w:t>GENTE SEGURADORA SA</w:t>
      </w:r>
      <w:r w:rsidR="0042087D">
        <w:rPr>
          <w:rFonts w:ascii="Tahoma" w:hAnsi="Tahoma" w:cs="Tahoma"/>
          <w:b/>
        </w:rPr>
        <w:t xml:space="preserve"> </w:t>
      </w:r>
      <w:r w:rsidR="00E04DB8">
        <w:rPr>
          <w:rFonts w:ascii="Tahoma" w:hAnsi="Tahoma" w:cs="Tahoma"/>
        </w:rPr>
        <w:t>lote</w:t>
      </w:r>
      <w:r w:rsidR="00EC5BEB">
        <w:rPr>
          <w:rFonts w:ascii="Tahoma" w:hAnsi="Tahoma" w:cs="Tahoma"/>
        </w:rPr>
        <w:t>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</w:t>
      </w:r>
      <w:proofErr w:type="gramEnd"/>
      <w:r w:rsidR="008F002B">
        <w:rPr>
          <w:rFonts w:ascii="Tahoma" w:hAnsi="Tahoma" w:cs="Tahoma"/>
        </w:rPr>
        <w:t xml:space="preserve">. Valor global final R$ </w:t>
      </w:r>
      <w:r w:rsidR="00CB1C35">
        <w:rPr>
          <w:rFonts w:ascii="Tahoma" w:hAnsi="Tahoma" w:cs="Tahoma"/>
        </w:rPr>
        <w:t>13.999,00</w:t>
      </w:r>
      <w:r w:rsidR="00E04DB8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CB1C35">
        <w:rPr>
          <w:rFonts w:ascii="Tahoma" w:hAnsi="Tahoma" w:cs="Tahoma"/>
        </w:rPr>
        <w:t>treze mil novecentos e noventa e nove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CB1C35">
        <w:rPr>
          <w:rFonts w:ascii="Tahoma" w:hAnsi="Tahoma" w:cs="Tahoma"/>
        </w:rPr>
        <w:t>29</w:t>
      </w:r>
      <w:r w:rsidR="008F002B">
        <w:rPr>
          <w:rFonts w:ascii="Tahoma" w:hAnsi="Tahoma" w:cs="Tahoma"/>
        </w:rPr>
        <w:t xml:space="preserve"> de </w:t>
      </w:r>
      <w:r w:rsidR="00CB1C35">
        <w:rPr>
          <w:rFonts w:ascii="Tahoma" w:hAnsi="Tahoma" w:cs="Tahoma"/>
        </w:rPr>
        <w:t>maio</w:t>
      </w:r>
      <w:r w:rsidR="002C0DA7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A159F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591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B1C35"/>
    <w:rsid w:val="00CD17B4"/>
    <w:rsid w:val="00CE165B"/>
    <w:rsid w:val="00CE2C90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4DB8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81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199</cp:revision>
  <cp:lastPrinted>2019-06-11T18:12:00Z</cp:lastPrinted>
  <dcterms:created xsi:type="dcterms:W3CDTF">2015-11-04T15:55:00Z</dcterms:created>
  <dcterms:modified xsi:type="dcterms:W3CDTF">2019-06-11T18:16:00Z</dcterms:modified>
</cp:coreProperties>
</file>