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DCC" w:rsidRDefault="00BF1DCC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</w:p>
    <w:p w:rsidR="00D9148E" w:rsidRPr="00B30390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B30390">
        <w:rPr>
          <w:rFonts w:ascii="Tahoma" w:hAnsi="Tahoma" w:cs="Tahoma"/>
          <w:b/>
          <w:bCs/>
        </w:rPr>
        <w:t xml:space="preserve">PREFEITURA MUNICIPAL DE CARATINGA/MG </w:t>
      </w:r>
      <w:r w:rsidRPr="00B30390">
        <w:rPr>
          <w:rFonts w:ascii="Tahoma" w:hAnsi="Tahoma" w:cs="Tahoma"/>
        </w:rPr>
        <w:t xml:space="preserve">- Extrato de </w:t>
      </w:r>
      <w:r w:rsidR="00BF1DCC">
        <w:rPr>
          <w:rFonts w:ascii="Tahoma" w:hAnsi="Tahoma" w:cs="Tahoma"/>
        </w:rPr>
        <w:t xml:space="preserve">Resultado </w:t>
      </w:r>
      <w:r w:rsidRPr="00B30390">
        <w:rPr>
          <w:rFonts w:ascii="Tahoma" w:hAnsi="Tahoma" w:cs="Tahoma"/>
        </w:rPr>
        <w:t xml:space="preserve">– Pregão Presencial </w:t>
      </w:r>
      <w:r w:rsidR="00B30390" w:rsidRPr="00B30390">
        <w:rPr>
          <w:rFonts w:ascii="Tahoma" w:hAnsi="Tahoma" w:cs="Tahoma"/>
        </w:rPr>
        <w:t>094</w:t>
      </w:r>
      <w:r w:rsidRPr="00B30390">
        <w:rPr>
          <w:rFonts w:ascii="Tahoma" w:hAnsi="Tahoma" w:cs="Tahoma"/>
        </w:rPr>
        <w:t xml:space="preserve">/2018. Objeto: </w:t>
      </w:r>
      <w:r w:rsidR="00BF1DCC">
        <w:rPr>
          <w:rFonts w:ascii="Tahoma" w:hAnsi="Tahoma" w:cs="Tahoma"/>
        </w:rPr>
        <w:t>c</w:t>
      </w:r>
      <w:r w:rsidR="00B30390" w:rsidRPr="00B30390">
        <w:rPr>
          <w:rFonts w:ascii="Tahoma" w:hAnsi="Tahoma" w:cs="Tahoma"/>
          <w:iCs/>
        </w:rPr>
        <w:t xml:space="preserve">ontratação de empresa para </w:t>
      </w:r>
      <w:r w:rsidR="00B30390" w:rsidRPr="00B30390">
        <w:rPr>
          <w:rFonts w:ascii="Tahoma" w:hAnsi="Tahoma" w:cs="Tahoma"/>
          <w:bCs/>
          <w:iCs/>
        </w:rPr>
        <w:t>fornecimento de peças, prestação de serviços de conserto, aferição e selagem em equipamento cronotacógrafo,</w:t>
      </w:r>
      <w:r w:rsidR="00B30390" w:rsidRPr="00B30390">
        <w:rPr>
          <w:rFonts w:ascii="Tahoma" w:hAnsi="Tahoma" w:cs="Tahoma"/>
          <w:iCs/>
        </w:rPr>
        <w:t xml:space="preserve"> destinados a manutenção dos ve</w:t>
      </w:r>
      <w:bookmarkStart w:id="4" w:name="_GoBack"/>
      <w:bookmarkEnd w:id="4"/>
      <w:r w:rsidR="00B30390" w:rsidRPr="00B30390">
        <w:rPr>
          <w:rFonts w:ascii="Tahoma" w:hAnsi="Tahoma" w:cs="Tahoma"/>
          <w:iCs/>
        </w:rPr>
        <w:t>ículos leves e pesados da frota oficial da Prefeitura de Caratinga</w:t>
      </w:r>
      <w:r w:rsidRPr="00B30390">
        <w:rPr>
          <w:rFonts w:ascii="Tahoma" w:hAnsi="Tahoma" w:cs="Tahoma"/>
          <w:bCs/>
          <w:iCs/>
        </w:rPr>
        <w:t>.</w:t>
      </w:r>
      <w:r w:rsidRPr="00B30390">
        <w:rPr>
          <w:rFonts w:ascii="Tahoma" w:hAnsi="Tahoma" w:cs="Tahoma"/>
        </w:rPr>
        <w:t xml:space="preserve"> </w:t>
      </w:r>
      <w:r w:rsidR="00BF1DCC">
        <w:rPr>
          <w:rFonts w:ascii="Tahoma" w:hAnsi="Tahoma" w:cs="Tahoma"/>
        </w:rPr>
        <w:t xml:space="preserve">Vencedor com menor preço global: </w:t>
      </w:r>
      <w:r w:rsidR="00BF1DCC" w:rsidRPr="00BF1DCC">
        <w:rPr>
          <w:rFonts w:ascii="Tahoma" w:hAnsi="Tahoma" w:cs="Tahoma"/>
          <w:b/>
        </w:rPr>
        <w:t>NYK-SOM E ACESSÓRIOS LTDA</w:t>
      </w:r>
      <w:r w:rsidRPr="00B30390">
        <w:rPr>
          <w:rFonts w:ascii="Tahoma" w:hAnsi="Tahoma" w:cs="Tahoma"/>
        </w:rPr>
        <w:t>.</w:t>
      </w:r>
      <w:r w:rsidR="00BF1DCC">
        <w:rPr>
          <w:rFonts w:ascii="Tahoma" w:hAnsi="Tahoma" w:cs="Tahoma"/>
        </w:rPr>
        <w:t xml:space="preserve"> Valor global final: R$</w:t>
      </w:r>
      <w:r w:rsidRPr="00B30390">
        <w:rPr>
          <w:rFonts w:ascii="Tahoma" w:hAnsi="Tahoma" w:cs="Tahoma"/>
        </w:rPr>
        <w:t xml:space="preserve"> </w:t>
      </w:r>
      <w:r w:rsidR="00BF1DCC">
        <w:rPr>
          <w:rFonts w:ascii="Tahoma" w:hAnsi="Tahoma" w:cs="Tahoma"/>
        </w:rPr>
        <w:t>713.000,00 (setecentos e treze mil reais)</w:t>
      </w:r>
      <w:r w:rsidR="000A188D">
        <w:rPr>
          <w:rFonts w:ascii="Tahoma" w:hAnsi="Tahoma" w:cs="Tahoma"/>
        </w:rPr>
        <w:t xml:space="preserve">. </w:t>
      </w:r>
      <w:r w:rsidRPr="00B30390">
        <w:rPr>
          <w:rFonts w:ascii="Tahoma" w:hAnsi="Tahoma" w:cs="Tahoma"/>
        </w:rPr>
        <w:t xml:space="preserve">Caratinga/MG, </w:t>
      </w:r>
      <w:r w:rsidR="00BF1DCC">
        <w:rPr>
          <w:rFonts w:ascii="Tahoma" w:hAnsi="Tahoma" w:cs="Tahoma"/>
        </w:rPr>
        <w:t>22</w:t>
      </w:r>
      <w:r w:rsidR="00F4706B" w:rsidRPr="00B30390">
        <w:rPr>
          <w:rFonts w:ascii="Tahoma" w:hAnsi="Tahoma" w:cs="Tahoma"/>
        </w:rPr>
        <w:t xml:space="preserve"> </w:t>
      </w:r>
      <w:r w:rsidRPr="00B30390">
        <w:rPr>
          <w:rFonts w:ascii="Tahoma" w:hAnsi="Tahoma" w:cs="Tahoma"/>
        </w:rPr>
        <w:t xml:space="preserve">de </w:t>
      </w:r>
      <w:r w:rsidR="00BF1DCC">
        <w:rPr>
          <w:rFonts w:ascii="Tahoma" w:hAnsi="Tahoma" w:cs="Tahoma"/>
        </w:rPr>
        <w:t xml:space="preserve">novembro </w:t>
      </w:r>
      <w:r w:rsidRPr="00B30390">
        <w:rPr>
          <w:rFonts w:ascii="Tahoma" w:hAnsi="Tahoma" w:cs="Tahoma"/>
        </w:rPr>
        <w:t xml:space="preserve">de 2018. </w:t>
      </w:r>
      <w:r w:rsidRPr="00B30390">
        <w:rPr>
          <w:rFonts w:ascii="Tahoma" w:hAnsi="Tahoma" w:cs="Tahoma"/>
          <w:color w:val="000000"/>
        </w:rPr>
        <w:t xml:space="preserve">Bruno César Veríssimo Gomes – </w:t>
      </w:r>
      <w:r w:rsidRPr="00B30390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EC0461" w:rsidP="00D9148E">
      <w:pPr>
        <w:rPr>
          <w:rFonts w:ascii="Tahoma" w:hAnsi="Tahoma" w:cs="Tahoma"/>
        </w:rPr>
      </w:pPr>
      <w:r w:rsidRPr="00FF0E6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F0E68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DCC" w:rsidRDefault="00BF1DCC">
      <w:r>
        <w:separator/>
      </w:r>
    </w:p>
  </w:endnote>
  <w:endnote w:type="continuationSeparator" w:id="0">
    <w:p w:rsidR="00BF1DCC" w:rsidRDefault="00BF1D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DCC" w:rsidRDefault="00BF1DCC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F1DCC" w:rsidRPr="007530DB" w:rsidRDefault="00BF1DCC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BF1DCC" w:rsidRDefault="00BF1DC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DCC" w:rsidRDefault="00BF1DCC">
      <w:r>
        <w:separator/>
      </w:r>
    </w:p>
  </w:footnote>
  <w:footnote w:type="continuationSeparator" w:id="0">
    <w:p w:rsidR="00BF1DCC" w:rsidRDefault="00BF1D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DCC" w:rsidRPr="007F51FC" w:rsidRDefault="00BF1DCC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F1DCC" w:rsidRPr="00D04001" w:rsidRDefault="00BF1DCC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F1DCC" w:rsidRDefault="00BF1DCC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F1DCC" w:rsidRDefault="00BF1DCC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F1DCC" w:rsidRDefault="00BF1DCC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F1DCC" w:rsidRDefault="00BF1DC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A188D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3F7C5E"/>
    <w:rsid w:val="004071B3"/>
    <w:rsid w:val="004144A5"/>
    <w:rsid w:val="004226EB"/>
    <w:rsid w:val="004233CA"/>
    <w:rsid w:val="00472CC7"/>
    <w:rsid w:val="00484E5B"/>
    <w:rsid w:val="00500D61"/>
    <w:rsid w:val="0052293C"/>
    <w:rsid w:val="00530518"/>
    <w:rsid w:val="00581FB3"/>
    <w:rsid w:val="005A1B15"/>
    <w:rsid w:val="005D5F49"/>
    <w:rsid w:val="005E4577"/>
    <w:rsid w:val="005E47C4"/>
    <w:rsid w:val="005F21D9"/>
    <w:rsid w:val="006113DA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2361E"/>
    <w:rsid w:val="00936A23"/>
    <w:rsid w:val="00947DF2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53AC7"/>
    <w:rsid w:val="00B739B1"/>
    <w:rsid w:val="00B9579F"/>
    <w:rsid w:val="00BB7F40"/>
    <w:rsid w:val="00BD4233"/>
    <w:rsid w:val="00BF1DCC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84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139</cp:revision>
  <cp:lastPrinted>2017-03-02T16:08:00Z</cp:lastPrinted>
  <dcterms:created xsi:type="dcterms:W3CDTF">2015-11-04T15:55:00Z</dcterms:created>
  <dcterms:modified xsi:type="dcterms:W3CDTF">2018-11-23T15:13:00Z</dcterms:modified>
</cp:coreProperties>
</file>